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294"/>
        <w:gridCol w:w="3788"/>
      </w:tblGrid>
      <w:tr w:rsidR="00ED51A5" w:rsidRPr="00ED51A5" w:rsidTr="006D0E72">
        <w:tc>
          <w:tcPr>
            <w:tcW w:w="1980" w:type="dxa"/>
            <w:shd w:val="clear" w:color="auto" w:fill="auto"/>
          </w:tcPr>
          <w:p w:rsidR="00ED51A5" w:rsidRPr="00ED51A5" w:rsidRDefault="00ED51A5" w:rsidP="00ED51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ED51A5" w:rsidRPr="009E266A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9E266A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Właściciel-producent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ED51A5" w:rsidRPr="009E266A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9E266A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Płatnik</w:t>
            </w:r>
          </w:p>
        </w:tc>
      </w:tr>
      <w:tr w:rsidR="00ED51A5" w:rsidRPr="00ED51A5" w:rsidTr="00176193">
        <w:trPr>
          <w:trHeight w:val="709"/>
        </w:trPr>
        <w:tc>
          <w:tcPr>
            <w:tcW w:w="1980" w:type="dxa"/>
            <w:shd w:val="clear" w:color="auto" w:fill="auto"/>
            <w:vAlign w:val="center"/>
          </w:tcPr>
          <w:p w:rsidR="00965C70" w:rsidRPr="00ED51A5" w:rsidRDefault="00ED51A5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D51A5" w:rsidRPr="00ED51A5" w:rsidTr="00176193">
        <w:trPr>
          <w:trHeight w:val="709"/>
        </w:trPr>
        <w:tc>
          <w:tcPr>
            <w:tcW w:w="1980" w:type="dxa"/>
            <w:shd w:val="clear" w:color="auto" w:fill="auto"/>
            <w:vAlign w:val="center"/>
          </w:tcPr>
          <w:p w:rsidR="0032197B" w:rsidRDefault="00ED51A5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Adres </w:t>
            </w:r>
          </w:p>
          <w:p w:rsidR="00ED51A5" w:rsidRPr="006D0E72" w:rsidRDefault="0032197B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(wypełnia nowy Klient)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D51A5" w:rsidRPr="00ED51A5" w:rsidTr="00176193">
        <w:trPr>
          <w:trHeight w:val="227"/>
        </w:trPr>
        <w:tc>
          <w:tcPr>
            <w:tcW w:w="1980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NIP </w:t>
            </w:r>
          </w:p>
          <w:p w:rsidR="00ED51A5" w:rsidRPr="00ED51A5" w:rsidRDefault="0032197B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(wypełnia nowy Klient)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D51A5" w:rsidRPr="00ED51A5" w:rsidTr="00176193">
        <w:trPr>
          <w:trHeight w:val="227"/>
        </w:trPr>
        <w:tc>
          <w:tcPr>
            <w:tcW w:w="1980" w:type="dxa"/>
            <w:shd w:val="clear" w:color="auto" w:fill="auto"/>
            <w:vAlign w:val="center"/>
          </w:tcPr>
          <w:p w:rsidR="003D347B" w:rsidRDefault="00ED51A5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Tel./fax</w:t>
            </w:r>
          </w:p>
          <w:p w:rsidR="00ED51A5" w:rsidRPr="00ED51A5" w:rsidRDefault="003D347B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(wypełnia nowy Klient)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D51A5" w:rsidRPr="00ED51A5" w:rsidTr="00176193">
        <w:trPr>
          <w:trHeight w:val="227"/>
        </w:trPr>
        <w:tc>
          <w:tcPr>
            <w:tcW w:w="1980" w:type="dxa"/>
            <w:shd w:val="clear" w:color="auto" w:fill="auto"/>
            <w:vAlign w:val="center"/>
          </w:tcPr>
          <w:p w:rsidR="00ED51A5" w:rsidRDefault="00ED51A5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E-mail</w:t>
            </w:r>
          </w:p>
          <w:p w:rsidR="003D347B" w:rsidRPr="00ED51A5" w:rsidRDefault="003D347B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(wypełnia nowy Klient)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D0E72" w:rsidRPr="00176193" w:rsidRDefault="004C3752" w:rsidP="004C3752">
      <w:pPr>
        <w:tabs>
          <w:tab w:val="left" w:pos="3765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tbl>
      <w:tblPr>
        <w:tblStyle w:val="Tabela-Siatka"/>
        <w:tblpPr w:leftFromText="141" w:rightFromText="141" w:vertAnchor="text" w:horzAnchor="margin" w:tblpXSpec="center" w:tblpY="213"/>
        <w:tblW w:w="9924" w:type="dxa"/>
        <w:tblLook w:val="04A0" w:firstRow="1" w:lastRow="0" w:firstColumn="1" w:lastColumn="0" w:noHBand="0" w:noVBand="1"/>
      </w:tblPr>
      <w:tblGrid>
        <w:gridCol w:w="2405"/>
        <w:gridCol w:w="6952"/>
        <w:gridCol w:w="567"/>
      </w:tblGrid>
      <w:tr w:rsidR="006D0E72" w:rsidRPr="00474E3A" w:rsidTr="006D0E72">
        <w:tc>
          <w:tcPr>
            <w:tcW w:w="2405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 xml:space="preserve">Kury reprodukcyjne </w:t>
            </w:r>
          </w:p>
        </w:tc>
        <w:tc>
          <w:tcPr>
            <w:tcW w:w="6952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>Rozporządzenie Komisji (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3F4DE2">
              <w:rPr>
                <w:rFonts w:ascii="Arial" w:hAnsi="Arial" w:cs="Arial"/>
                <w:sz w:val="16"/>
                <w:szCs w:val="16"/>
              </w:rPr>
              <w:t>E) Nr 200/2010 z dnia 10 marca 2010 r.</w:t>
            </w:r>
            <w:r w:rsidR="00F158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6D0E72" w:rsidRPr="00474E3A" w:rsidRDefault="006D0E72" w:rsidP="006D0E72">
            <w:pPr>
              <w:rPr>
                <w:rFonts w:cs="Arial"/>
              </w:rPr>
            </w:pPr>
          </w:p>
        </w:tc>
      </w:tr>
      <w:tr w:rsidR="006D0E72" w:rsidRPr="00474E3A" w:rsidTr="006D0E72">
        <w:tc>
          <w:tcPr>
            <w:tcW w:w="2405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 xml:space="preserve">Kury nioski </w:t>
            </w:r>
          </w:p>
        </w:tc>
        <w:tc>
          <w:tcPr>
            <w:tcW w:w="6952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>Rozporządzenie Komisji (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3F4DE2">
              <w:rPr>
                <w:rFonts w:ascii="Arial" w:hAnsi="Arial" w:cs="Arial"/>
                <w:sz w:val="16"/>
                <w:szCs w:val="16"/>
              </w:rPr>
              <w:t>E) Nr 517/2011 z dnia 25 maja 2011 r.</w:t>
            </w:r>
          </w:p>
        </w:tc>
        <w:tc>
          <w:tcPr>
            <w:tcW w:w="567" w:type="dxa"/>
          </w:tcPr>
          <w:p w:rsidR="006D0E72" w:rsidRPr="00474E3A" w:rsidRDefault="006D0E72" w:rsidP="006D0E72">
            <w:pPr>
              <w:rPr>
                <w:rFonts w:cs="Arial"/>
              </w:rPr>
            </w:pPr>
          </w:p>
        </w:tc>
      </w:tr>
      <w:tr w:rsidR="006D0E72" w:rsidRPr="00474E3A" w:rsidTr="006D0E72">
        <w:tc>
          <w:tcPr>
            <w:tcW w:w="2405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 xml:space="preserve">Kury brojlery </w:t>
            </w:r>
          </w:p>
        </w:tc>
        <w:tc>
          <w:tcPr>
            <w:tcW w:w="6952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>Rozporządzenie Komisji (UE) Nr 200/2012 z dnia 8 marca 2012 r.</w:t>
            </w:r>
          </w:p>
        </w:tc>
        <w:tc>
          <w:tcPr>
            <w:tcW w:w="567" w:type="dxa"/>
          </w:tcPr>
          <w:p w:rsidR="006D0E72" w:rsidRPr="00474E3A" w:rsidRDefault="006D0E72" w:rsidP="006D0E72">
            <w:pPr>
              <w:rPr>
                <w:rFonts w:cs="Arial"/>
              </w:rPr>
            </w:pPr>
          </w:p>
        </w:tc>
      </w:tr>
      <w:tr w:rsidR="006D0E72" w:rsidRPr="00474E3A" w:rsidTr="006D0E72">
        <w:tc>
          <w:tcPr>
            <w:tcW w:w="2405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 xml:space="preserve">Indyki reprodukcyjne </w:t>
            </w:r>
          </w:p>
        </w:tc>
        <w:tc>
          <w:tcPr>
            <w:tcW w:w="6952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>Rozporządzenie Komisji (UE) Nr 1190/2012 z dnia 12 grudnia 2012 r.</w:t>
            </w:r>
          </w:p>
        </w:tc>
        <w:tc>
          <w:tcPr>
            <w:tcW w:w="567" w:type="dxa"/>
          </w:tcPr>
          <w:p w:rsidR="006D0E72" w:rsidRPr="00474E3A" w:rsidRDefault="006D0E72" w:rsidP="006D0E72">
            <w:pPr>
              <w:rPr>
                <w:rFonts w:cs="Arial"/>
              </w:rPr>
            </w:pPr>
          </w:p>
        </w:tc>
      </w:tr>
      <w:tr w:rsidR="006D0E72" w:rsidRPr="00474E3A" w:rsidTr="006D0E72">
        <w:tc>
          <w:tcPr>
            <w:tcW w:w="2405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 xml:space="preserve">Indyki brojlery </w:t>
            </w:r>
          </w:p>
        </w:tc>
        <w:tc>
          <w:tcPr>
            <w:tcW w:w="6952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>Rozporządzenie Komisji (UE) Nr 1190/2012 z dnia 12 grudnia 2012 r.</w:t>
            </w:r>
          </w:p>
        </w:tc>
        <w:tc>
          <w:tcPr>
            <w:tcW w:w="567" w:type="dxa"/>
          </w:tcPr>
          <w:p w:rsidR="006D0E72" w:rsidRPr="00474E3A" w:rsidRDefault="006D0E72" w:rsidP="006D0E72">
            <w:pPr>
              <w:rPr>
                <w:rFonts w:cs="Arial"/>
              </w:rPr>
            </w:pPr>
          </w:p>
        </w:tc>
      </w:tr>
      <w:tr w:rsidR="006D0E72" w:rsidRPr="00474E3A" w:rsidTr="006D0E72">
        <w:tc>
          <w:tcPr>
            <w:tcW w:w="2405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>Inn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3F4DE2">
              <w:rPr>
                <w:rFonts w:ascii="Arial" w:hAnsi="Arial" w:cs="Arial"/>
                <w:sz w:val="16"/>
                <w:szCs w:val="16"/>
              </w:rPr>
              <w:t>drób</w:t>
            </w:r>
            <w:r>
              <w:rPr>
                <w:rFonts w:ascii="Arial" w:hAnsi="Arial" w:cs="Arial"/>
                <w:sz w:val="16"/>
                <w:szCs w:val="16"/>
              </w:rPr>
              <w:t xml:space="preserve"> nie objęty KPZS</w:t>
            </w:r>
          </w:p>
        </w:tc>
        <w:tc>
          <w:tcPr>
            <w:tcW w:w="6952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D0E72" w:rsidRPr="00474E3A" w:rsidRDefault="006D0E72" w:rsidP="006D0E72">
            <w:pPr>
              <w:rPr>
                <w:rFonts w:cs="Arial"/>
              </w:rPr>
            </w:pPr>
          </w:p>
        </w:tc>
      </w:tr>
    </w:tbl>
    <w:p w:rsidR="00193BB0" w:rsidRPr="00714B75" w:rsidRDefault="00685AE0" w:rsidP="004C3752">
      <w:pPr>
        <w:jc w:val="center"/>
        <w:rPr>
          <w:rFonts w:ascii="Arial" w:hAnsi="Arial" w:cs="Arial"/>
          <w:b/>
          <w:sz w:val="16"/>
          <w:szCs w:val="16"/>
        </w:rPr>
      </w:pPr>
      <w:r w:rsidRPr="00714B75">
        <w:rPr>
          <w:rFonts w:ascii="Arial" w:hAnsi="Arial" w:cs="Arial"/>
          <w:b/>
          <w:sz w:val="16"/>
          <w:szCs w:val="16"/>
        </w:rPr>
        <w:t>P</w:t>
      </w:r>
      <w:r w:rsidR="00193BB0" w:rsidRPr="00714B75">
        <w:rPr>
          <w:rFonts w:ascii="Arial" w:hAnsi="Arial" w:cs="Arial"/>
          <w:b/>
          <w:sz w:val="16"/>
          <w:szCs w:val="16"/>
        </w:rPr>
        <w:t>rocedura pobierania</w:t>
      </w:r>
      <w:r w:rsidRPr="00714B75">
        <w:rPr>
          <w:rFonts w:ascii="Arial" w:hAnsi="Arial" w:cs="Arial"/>
          <w:b/>
          <w:sz w:val="16"/>
          <w:szCs w:val="16"/>
        </w:rPr>
        <w:t xml:space="preserve"> i transportu</w:t>
      </w:r>
      <w:r w:rsidR="004953D1">
        <w:rPr>
          <w:rFonts w:ascii="Arial" w:hAnsi="Arial" w:cs="Arial"/>
          <w:b/>
          <w:sz w:val="16"/>
          <w:szCs w:val="16"/>
        </w:rPr>
        <w:t xml:space="preserve"> </w:t>
      </w:r>
      <w:r w:rsidR="00193BB0" w:rsidRPr="00714B75">
        <w:rPr>
          <w:rFonts w:ascii="Arial" w:hAnsi="Arial" w:cs="Arial"/>
          <w:b/>
          <w:sz w:val="16"/>
          <w:szCs w:val="16"/>
        </w:rPr>
        <w:t xml:space="preserve">próbek </w:t>
      </w:r>
      <w:r w:rsidR="00227640" w:rsidRPr="00714B75">
        <w:rPr>
          <w:rFonts w:ascii="Arial" w:hAnsi="Arial" w:cs="Arial"/>
          <w:b/>
          <w:sz w:val="16"/>
          <w:szCs w:val="16"/>
        </w:rPr>
        <w:t xml:space="preserve">do laboratorium </w:t>
      </w:r>
      <w:r w:rsidR="00420496">
        <w:rPr>
          <w:rFonts w:ascii="Arial" w:hAnsi="Arial" w:cs="Arial"/>
          <w:b/>
          <w:sz w:val="16"/>
          <w:szCs w:val="16"/>
        </w:rPr>
        <w:t xml:space="preserve">w ramach realizacji KPZS </w:t>
      </w:r>
      <w:r w:rsidR="00193BB0" w:rsidRPr="00714B75">
        <w:rPr>
          <w:rFonts w:ascii="Arial" w:hAnsi="Arial" w:cs="Arial"/>
          <w:b/>
          <w:sz w:val="16"/>
          <w:szCs w:val="16"/>
        </w:rPr>
        <w:t xml:space="preserve">(oznaczyć </w:t>
      </w:r>
      <w:r w:rsidR="00714B75" w:rsidRPr="00714B75">
        <w:rPr>
          <w:rFonts w:ascii="Arial" w:hAnsi="Arial" w:cs="Arial"/>
          <w:b/>
          <w:sz w:val="16"/>
          <w:szCs w:val="16"/>
        </w:rPr>
        <w:t xml:space="preserve">właściwe pole </w:t>
      </w:r>
      <w:r w:rsidR="00193BB0" w:rsidRPr="00714B75">
        <w:rPr>
          <w:rFonts w:ascii="Arial" w:hAnsi="Arial" w:cs="Arial"/>
          <w:b/>
          <w:sz w:val="16"/>
          <w:szCs w:val="16"/>
        </w:rPr>
        <w:t>x)</w:t>
      </w:r>
    </w:p>
    <w:p w:rsidR="00193BB0" w:rsidRPr="002A2F62" w:rsidRDefault="00193BB0" w:rsidP="00193BB0">
      <w:pPr>
        <w:rPr>
          <w:rFonts w:ascii="Arial" w:hAnsi="Arial" w:cs="Arial"/>
          <w:b/>
          <w:sz w:val="2"/>
          <w:szCs w:val="16"/>
        </w:rPr>
      </w:pPr>
    </w:p>
    <w:tbl>
      <w:tblPr>
        <w:tblStyle w:val="Tabela-Siatka"/>
        <w:tblW w:w="10005" w:type="dxa"/>
        <w:jc w:val="center"/>
        <w:tblLayout w:type="fixed"/>
        <w:tblLook w:val="04A0" w:firstRow="1" w:lastRow="0" w:firstColumn="1" w:lastColumn="0" w:noHBand="0" w:noVBand="1"/>
      </w:tblPr>
      <w:tblGrid>
        <w:gridCol w:w="414"/>
        <w:gridCol w:w="4839"/>
        <w:gridCol w:w="4752"/>
      </w:tblGrid>
      <w:tr w:rsidR="00176193" w:rsidRPr="00E00352" w:rsidTr="0025184D">
        <w:trPr>
          <w:jc w:val="center"/>
        </w:trPr>
        <w:tc>
          <w:tcPr>
            <w:tcW w:w="10005" w:type="dxa"/>
            <w:gridSpan w:val="3"/>
          </w:tcPr>
          <w:p w:rsidR="00176193" w:rsidRPr="00E00352" w:rsidRDefault="00176193" w:rsidP="002A2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Informacje dotyczące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gospodarstwa</w:t>
            </w:r>
          </w:p>
        </w:tc>
      </w:tr>
      <w:tr w:rsidR="006D0E72" w:rsidRPr="00E00352" w:rsidTr="00176193">
        <w:trPr>
          <w:trHeight w:val="510"/>
          <w:jc w:val="center"/>
        </w:trPr>
        <w:tc>
          <w:tcPr>
            <w:tcW w:w="414" w:type="dxa"/>
          </w:tcPr>
          <w:p w:rsidR="006D0E72" w:rsidRPr="00E03B95" w:rsidRDefault="006D0E72" w:rsidP="00E03B95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9" w:type="dxa"/>
          </w:tcPr>
          <w:p w:rsidR="006D0E72" w:rsidRDefault="006D0E72" w:rsidP="001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F62">
              <w:rPr>
                <w:rFonts w:ascii="Arial" w:hAnsi="Arial" w:cs="Arial"/>
                <w:sz w:val="20"/>
                <w:szCs w:val="20"/>
              </w:rPr>
              <w:t>Weterynaryjny nr identyfikacyjny gospodarstwa:</w:t>
            </w:r>
          </w:p>
          <w:p w:rsidR="006D0E72" w:rsidRPr="002A2F62" w:rsidRDefault="006D0E72" w:rsidP="001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</w:tcPr>
          <w:p w:rsidR="006D0E72" w:rsidRDefault="006D0E72" w:rsidP="001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F62">
              <w:rPr>
                <w:rFonts w:ascii="Arial" w:hAnsi="Arial" w:cs="Arial"/>
                <w:sz w:val="20"/>
                <w:szCs w:val="20"/>
              </w:rPr>
              <w:t>Powiatowy Inspektorat Weterynarii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D0E72" w:rsidRPr="002A2F62" w:rsidRDefault="006D0E72" w:rsidP="001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714" w:rsidRPr="00E00352" w:rsidTr="00176193">
        <w:trPr>
          <w:trHeight w:val="384"/>
          <w:jc w:val="center"/>
        </w:trPr>
        <w:tc>
          <w:tcPr>
            <w:tcW w:w="414" w:type="dxa"/>
          </w:tcPr>
          <w:p w:rsidR="00CA3714" w:rsidRPr="00E03B95" w:rsidRDefault="00CA3714" w:rsidP="00E03B95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1" w:type="dxa"/>
            <w:gridSpan w:val="2"/>
            <w:vAlign w:val="center"/>
          </w:tcPr>
          <w:p w:rsidR="00CA3714" w:rsidRPr="002A2F62" w:rsidRDefault="00CA3714" w:rsidP="00176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fermy: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44"/>
        <w:tblW w:w="10161" w:type="dxa"/>
        <w:tblLook w:val="04A0" w:firstRow="1" w:lastRow="0" w:firstColumn="1" w:lastColumn="0" w:noHBand="0" w:noVBand="1"/>
      </w:tblPr>
      <w:tblGrid>
        <w:gridCol w:w="421"/>
        <w:gridCol w:w="1557"/>
        <w:gridCol w:w="1325"/>
        <w:gridCol w:w="717"/>
        <w:gridCol w:w="367"/>
        <w:gridCol w:w="2373"/>
        <w:gridCol w:w="425"/>
        <w:gridCol w:w="2397"/>
        <w:gridCol w:w="7"/>
        <w:gridCol w:w="565"/>
        <w:gridCol w:w="7"/>
      </w:tblGrid>
      <w:tr w:rsidR="00D32910" w:rsidRPr="00680612" w:rsidTr="006D0E72">
        <w:trPr>
          <w:gridAfter w:val="1"/>
          <w:wAfter w:w="7" w:type="dxa"/>
        </w:trPr>
        <w:tc>
          <w:tcPr>
            <w:tcW w:w="10154" w:type="dxa"/>
            <w:gridSpan w:val="10"/>
          </w:tcPr>
          <w:p w:rsidR="00D32910" w:rsidRPr="00680612" w:rsidRDefault="00D32910" w:rsidP="00D3291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  <w:r w:rsidRPr="004953D1">
              <w:rPr>
                <w:rFonts w:ascii="Arial" w:hAnsi="Arial" w:cs="Arial"/>
                <w:b/>
                <w:color w:val="00B050"/>
                <w:sz w:val="20"/>
                <w:szCs w:val="20"/>
              </w:rPr>
              <w:t>Rodzaj pobranych próbek</w:t>
            </w:r>
          </w:p>
        </w:tc>
      </w:tr>
      <w:tr w:rsidR="00D32910" w:rsidRPr="00680612" w:rsidTr="006D0E72">
        <w:tc>
          <w:tcPr>
            <w:tcW w:w="1978" w:type="dxa"/>
            <w:gridSpan w:val="2"/>
            <w:vAlign w:val="center"/>
          </w:tcPr>
          <w:p w:rsidR="00D32910" w:rsidRPr="00680612" w:rsidRDefault="00D32910" w:rsidP="006D0E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bCs/>
                <w:sz w:val="16"/>
                <w:szCs w:val="16"/>
              </w:rPr>
              <w:t>Kury i indyki hodowlane</w:t>
            </w:r>
          </w:p>
          <w:p w:rsidR="00D32910" w:rsidRPr="00680612" w:rsidRDefault="00D32910" w:rsidP="006D0E72">
            <w:pPr>
              <w:rPr>
                <w:rFonts w:ascii="Arial" w:hAnsi="Arial" w:cs="Arial"/>
                <w:sz w:val="12"/>
                <w:szCs w:val="12"/>
              </w:rPr>
            </w:pPr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(chów ściółkowy lub </w:t>
            </w:r>
            <w:proofErr w:type="spellStart"/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>wolnowybiegowy</w:t>
            </w:r>
            <w:proofErr w:type="spellEnd"/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042" w:type="dxa"/>
            <w:gridSpan w:val="2"/>
            <w:vAlign w:val="center"/>
          </w:tcPr>
          <w:p w:rsidR="00D32910" w:rsidRPr="00714B75" w:rsidRDefault="00D32910" w:rsidP="006D0E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B75">
              <w:rPr>
                <w:rFonts w:ascii="Arial" w:hAnsi="Arial" w:cs="Arial"/>
                <w:b/>
                <w:sz w:val="16"/>
                <w:szCs w:val="16"/>
              </w:rPr>
              <w:t>5 par okładzin</w:t>
            </w:r>
          </w:p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2"/>
                <w:szCs w:val="12"/>
              </w:rPr>
              <w:t>(podzielone na 2 próbki złożone)</w:t>
            </w:r>
          </w:p>
        </w:tc>
        <w:tc>
          <w:tcPr>
            <w:tcW w:w="367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:rsidR="00D32910" w:rsidRPr="00714B75" w:rsidRDefault="00714B75" w:rsidP="006D0E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B75">
              <w:rPr>
                <w:rFonts w:ascii="Arial" w:hAnsi="Arial" w:cs="Arial"/>
                <w:sz w:val="16"/>
                <w:szCs w:val="16"/>
              </w:rPr>
              <w:t>Kał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32910" w:rsidRPr="00680612">
              <w:rPr>
                <w:rFonts w:ascii="Arial" w:hAnsi="Arial" w:cs="Arial"/>
                <w:sz w:val="16"/>
                <w:szCs w:val="16"/>
              </w:rPr>
              <w:t>pakowan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="00D32910" w:rsidRPr="00680612">
              <w:rPr>
                <w:rFonts w:ascii="Arial" w:hAnsi="Arial" w:cs="Arial"/>
                <w:sz w:val="16"/>
                <w:szCs w:val="16"/>
              </w:rPr>
              <w:t xml:space="preserve"> osobno o łącznej wadze </w:t>
            </w:r>
            <w:r w:rsidR="00D32910" w:rsidRPr="00714B75">
              <w:rPr>
                <w:rFonts w:ascii="Arial" w:hAnsi="Arial" w:cs="Arial"/>
                <w:b/>
                <w:sz w:val="16"/>
                <w:szCs w:val="16"/>
              </w:rPr>
              <w:t>200-300g</w:t>
            </w:r>
          </w:p>
        </w:tc>
        <w:tc>
          <w:tcPr>
            <w:tcW w:w="425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1 para okładzin i próbka kurzu pobrana na zwilżonych tamponach z pow. 900cm</w:t>
            </w:r>
            <w:r w:rsidRPr="0068061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72" w:type="dxa"/>
            <w:gridSpan w:val="2"/>
          </w:tcPr>
          <w:p w:rsidR="00D32910" w:rsidRPr="00680612" w:rsidRDefault="00D32910" w:rsidP="00D32910">
            <w:pPr>
              <w:rPr>
                <w:rFonts w:ascii="Arial" w:hAnsi="Arial" w:cs="Arial"/>
              </w:rPr>
            </w:pPr>
          </w:p>
        </w:tc>
      </w:tr>
      <w:tr w:rsidR="00D32910" w:rsidRPr="00680612" w:rsidTr="006D0E72">
        <w:trPr>
          <w:gridAfter w:val="1"/>
          <w:wAfter w:w="7" w:type="dxa"/>
        </w:trPr>
        <w:tc>
          <w:tcPr>
            <w:tcW w:w="1978" w:type="dxa"/>
            <w:gridSpan w:val="2"/>
            <w:vAlign w:val="center"/>
          </w:tcPr>
          <w:p w:rsidR="00D32910" w:rsidRPr="00680612" w:rsidRDefault="00D32910" w:rsidP="006D0E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bCs/>
                <w:sz w:val="16"/>
                <w:szCs w:val="16"/>
              </w:rPr>
              <w:t>Kury i indyki hodowlane</w:t>
            </w:r>
          </w:p>
          <w:p w:rsidR="00D32910" w:rsidRPr="00680612" w:rsidRDefault="00D32910" w:rsidP="006D0E72">
            <w:pPr>
              <w:rPr>
                <w:rFonts w:ascii="Arial" w:hAnsi="Arial" w:cs="Arial"/>
                <w:sz w:val="12"/>
                <w:szCs w:val="12"/>
              </w:rPr>
            </w:pPr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>(chów klatkowy)</w:t>
            </w:r>
          </w:p>
        </w:tc>
        <w:tc>
          <w:tcPr>
            <w:tcW w:w="2042" w:type="dxa"/>
            <w:gridSpan w:val="2"/>
            <w:vAlign w:val="center"/>
          </w:tcPr>
          <w:p w:rsidR="00D32910" w:rsidRPr="00680612" w:rsidRDefault="00D32910" w:rsidP="006D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Kał pakowany osobno co najmniej</w:t>
            </w:r>
          </w:p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sz w:val="16"/>
                <w:szCs w:val="16"/>
              </w:rPr>
              <w:t>2x150g</w:t>
            </w:r>
          </w:p>
        </w:tc>
        <w:tc>
          <w:tcPr>
            <w:tcW w:w="367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gridSpan w:val="5"/>
            <w:tcBorders>
              <w:bottom w:val="nil"/>
              <w:right w:val="nil"/>
            </w:tcBorders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</w:rPr>
            </w:pPr>
          </w:p>
        </w:tc>
      </w:tr>
      <w:tr w:rsidR="006D0E72" w:rsidRPr="00680612" w:rsidTr="006D0E72">
        <w:trPr>
          <w:trHeight w:val="389"/>
        </w:trPr>
        <w:tc>
          <w:tcPr>
            <w:tcW w:w="1978" w:type="dxa"/>
            <w:gridSpan w:val="2"/>
            <w:vAlign w:val="center"/>
          </w:tcPr>
          <w:p w:rsidR="006D0E72" w:rsidRPr="00680612" w:rsidRDefault="006D0E72" w:rsidP="006D0E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Kury nioski </w:t>
            </w:r>
          </w:p>
          <w:p w:rsidR="006D0E72" w:rsidRPr="00680612" w:rsidRDefault="006D0E72" w:rsidP="006D0E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(chów ściółkowy lub </w:t>
            </w:r>
            <w:proofErr w:type="spellStart"/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>wolnowybiegowy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042" w:type="dxa"/>
            <w:gridSpan w:val="2"/>
            <w:vAlign w:val="center"/>
          </w:tcPr>
          <w:p w:rsidR="006D0E72" w:rsidRPr="006D0E72" w:rsidRDefault="006D0E72" w:rsidP="006D0E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E72">
              <w:rPr>
                <w:rFonts w:ascii="Arial" w:hAnsi="Arial" w:cs="Arial"/>
                <w:b/>
                <w:sz w:val="16"/>
                <w:szCs w:val="16"/>
              </w:rPr>
              <w:t>2 pary okładzin</w:t>
            </w:r>
          </w:p>
          <w:p w:rsidR="006D0E72" w:rsidRPr="00D32910" w:rsidRDefault="006D0E72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pakowane osobno</w:t>
            </w:r>
          </w:p>
        </w:tc>
        <w:tc>
          <w:tcPr>
            <w:tcW w:w="367" w:type="dxa"/>
            <w:vAlign w:val="center"/>
          </w:tcPr>
          <w:p w:rsidR="006D0E72" w:rsidRPr="00680612" w:rsidRDefault="006D0E72" w:rsidP="006D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:rsidR="006D0E72" w:rsidRPr="006D0E72" w:rsidRDefault="006D0E72" w:rsidP="006D0E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E72">
              <w:rPr>
                <w:rFonts w:ascii="Arial" w:hAnsi="Arial" w:cs="Arial"/>
                <w:b/>
                <w:sz w:val="16"/>
                <w:szCs w:val="16"/>
              </w:rPr>
              <w:t>3 pary okładzin</w:t>
            </w:r>
          </w:p>
          <w:p w:rsidR="006D0E72" w:rsidRPr="00680612" w:rsidRDefault="006D0E72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pakowane osobno</w:t>
            </w:r>
          </w:p>
          <w:p w:rsidR="006D0E72" w:rsidRPr="00680612" w:rsidRDefault="006D0E72" w:rsidP="006D0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612">
              <w:rPr>
                <w:rFonts w:ascii="Arial" w:hAnsi="Arial" w:cs="Arial"/>
                <w:sz w:val="12"/>
                <w:szCs w:val="12"/>
              </w:rPr>
              <w:t>(gdy badani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  <w:r w:rsidRPr="00680612">
              <w:rPr>
                <w:rFonts w:ascii="Arial" w:hAnsi="Arial" w:cs="Arial"/>
                <w:sz w:val="12"/>
                <w:szCs w:val="12"/>
              </w:rPr>
              <w:t xml:space="preserve"> urzędowe)</w:t>
            </w:r>
          </w:p>
        </w:tc>
        <w:tc>
          <w:tcPr>
            <w:tcW w:w="425" w:type="dxa"/>
            <w:vAlign w:val="center"/>
          </w:tcPr>
          <w:p w:rsidR="006D0E72" w:rsidRPr="00680612" w:rsidRDefault="006D0E72" w:rsidP="006D0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6D0E72" w:rsidRPr="00680612" w:rsidRDefault="006D0E72" w:rsidP="006D0E72">
            <w:pPr>
              <w:jc w:val="center"/>
              <w:rPr>
                <w:rFonts w:ascii="Arial" w:hAnsi="Arial" w:cs="Arial"/>
              </w:rPr>
            </w:pPr>
          </w:p>
        </w:tc>
      </w:tr>
      <w:tr w:rsidR="006D0E72" w:rsidRPr="00680612" w:rsidTr="006D0E72">
        <w:tc>
          <w:tcPr>
            <w:tcW w:w="1978" w:type="dxa"/>
            <w:gridSpan w:val="2"/>
            <w:vAlign w:val="center"/>
          </w:tcPr>
          <w:p w:rsidR="006D0E72" w:rsidRPr="00680612" w:rsidRDefault="006D0E72" w:rsidP="006D0E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Kury nioski </w:t>
            </w:r>
          </w:p>
          <w:p w:rsidR="006D0E72" w:rsidRPr="00680612" w:rsidRDefault="006D0E72" w:rsidP="006D0E72">
            <w:pPr>
              <w:rPr>
                <w:rFonts w:ascii="Arial" w:hAnsi="Arial" w:cs="Arial"/>
              </w:rPr>
            </w:pPr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>(chów klatkowy)</w:t>
            </w:r>
          </w:p>
        </w:tc>
        <w:tc>
          <w:tcPr>
            <w:tcW w:w="2042" w:type="dxa"/>
            <w:gridSpan w:val="2"/>
            <w:vAlign w:val="center"/>
          </w:tcPr>
          <w:p w:rsidR="006D0E72" w:rsidRPr="00680612" w:rsidRDefault="006D0E72" w:rsidP="006D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 xml:space="preserve">Kał pakowany osobno </w:t>
            </w:r>
            <w:r w:rsidRPr="00680612">
              <w:rPr>
                <w:rFonts w:ascii="Arial" w:hAnsi="Arial" w:cs="Arial"/>
                <w:b/>
                <w:sz w:val="16"/>
                <w:szCs w:val="16"/>
              </w:rPr>
              <w:t>2x150g</w:t>
            </w:r>
          </w:p>
        </w:tc>
        <w:tc>
          <w:tcPr>
            <w:tcW w:w="367" w:type="dxa"/>
            <w:vAlign w:val="center"/>
          </w:tcPr>
          <w:p w:rsidR="006D0E72" w:rsidRPr="00680612" w:rsidRDefault="006D0E72" w:rsidP="006D0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:rsidR="006D0E72" w:rsidRPr="00680612" w:rsidRDefault="006D0E72" w:rsidP="006D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Kał pakowany osobno</w:t>
            </w:r>
          </w:p>
          <w:p w:rsidR="006D0E72" w:rsidRPr="00680612" w:rsidRDefault="006D0E72" w:rsidP="006D0E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sz w:val="16"/>
                <w:szCs w:val="16"/>
              </w:rPr>
              <w:t>3x150g</w:t>
            </w:r>
          </w:p>
          <w:p w:rsidR="006D0E72" w:rsidRPr="00680612" w:rsidRDefault="006D0E72" w:rsidP="006D0E72">
            <w:pPr>
              <w:jc w:val="center"/>
              <w:rPr>
                <w:rFonts w:ascii="Arial" w:hAnsi="Arial" w:cs="Arial"/>
              </w:rPr>
            </w:pPr>
            <w:r w:rsidRPr="00680612">
              <w:rPr>
                <w:rFonts w:ascii="Arial" w:hAnsi="Arial" w:cs="Arial"/>
                <w:sz w:val="12"/>
                <w:szCs w:val="12"/>
              </w:rPr>
              <w:t>(gdy badani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  <w:r w:rsidRPr="00680612">
              <w:rPr>
                <w:rFonts w:ascii="Arial" w:hAnsi="Arial" w:cs="Arial"/>
                <w:sz w:val="12"/>
                <w:szCs w:val="12"/>
              </w:rPr>
              <w:t xml:space="preserve"> urzędowe)</w:t>
            </w:r>
          </w:p>
        </w:tc>
        <w:tc>
          <w:tcPr>
            <w:tcW w:w="425" w:type="dxa"/>
            <w:vAlign w:val="center"/>
          </w:tcPr>
          <w:p w:rsidR="006D0E72" w:rsidRPr="00680612" w:rsidRDefault="006D0E72" w:rsidP="006D0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</w:tcPr>
          <w:p w:rsidR="006D0E72" w:rsidRPr="00680612" w:rsidRDefault="006D0E72" w:rsidP="006D0E72">
            <w:pPr>
              <w:jc w:val="center"/>
              <w:rPr>
                <w:rFonts w:ascii="Arial" w:hAnsi="Arial" w:cs="Arial"/>
              </w:rPr>
            </w:pPr>
          </w:p>
        </w:tc>
      </w:tr>
      <w:tr w:rsidR="00D32910" w:rsidRPr="00680612" w:rsidTr="006D0E72">
        <w:trPr>
          <w:gridAfter w:val="1"/>
          <w:wAfter w:w="7" w:type="dxa"/>
        </w:trPr>
        <w:tc>
          <w:tcPr>
            <w:tcW w:w="1978" w:type="dxa"/>
            <w:gridSpan w:val="2"/>
            <w:vAlign w:val="center"/>
          </w:tcPr>
          <w:p w:rsidR="00403006" w:rsidRDefault="00D32910" w:rsidP="006D0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sz w:val="16"/>
                <w:szCs w:val="16"/>
              </w:rPr>
              <w:t>Brojlery kurze/</w:t>
            </w:r>
          </w:p>
          <w:p w:rsidR="00D32910" w:rsidRPr="00680612" w:rsidRDefault="00403006" w:rsidP="006D0E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D32910" w:rsidRPr="00680612">
              <w:rPr>
                <w:rFonts w:ascii="Arial" w:hAnsi="Arial" w:cs="Arial"/>
                <w:b/>
                <w:sz w:val="16"/>
                <w:szCs w:val="16"/>
              </w:rPr>
              <w:t>ndyki rzeźne</w:t>
            </w:r>
          </w:p>
        </w:tc>
        <w:tc>
          <w:tcPr>
            <w:tcW w:w="2042" w:type="dxa"/>
            <w:gridSpan w:val="2"/>
            <w:vAlign w:val="center"/>
          </w:tcPr>
          <w:p w:rsidR="00D32910" w:rsidRPr="006D0E72" w:rsidRDefault="00D32910" w:rsidP="006D0E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E72">
              <w:rPr>
                <w:rFonts w:ascii="Arial" w:hAnsi="Arial" w:cs="Arial"/>
                <w:b/>
                <w:sz w:val="16"/>
                <w:szCs w:val="16"/>
              </w:rPr>
              <w:t>2 pary okładzin</w:t>
            </w:r>
          </w:p>
          <w:p w:rsidR="00D32910" w:rsidRPr="00680612" w:rsidRDefault="00714B75" w:rsidP="006D0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D32910" w:rsidRPr="00680612">
              <w:rPr>
                <w:rFonts w:ascii="Arial" w:hAnsi="Arial" w:cs="Arial"/>
                <w:sz w:val="16"/>
                <w:szCs w:val="16"/>
              </w:rPr>
              <w:t>róbka zbiorcza</w:t>
            </w:r>
          </w:p>
        </w:tc>
        <w:tc>
          <w:tcPr>
            <w:tcW w:w="367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7" w:type="dxa"/>
            <w:gridSpan w:val="5"/>
            <w:tcBorders>
              <w:top w:val="nil"/>
              <w:right w:val="nil"/>
            </w:tcBorders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</w:rPr>
            </w:pPr>
          </w:p>
        </w:tc>
      </w:tr>
      <w:tr w:rsidR="00D32910" w:rsidRPr="00680612" w:rsidTr="006D0E72">
        <w:tc>
          <w:tcPr>
            <w:tcW w:w="1978" w:type="dxa"/>
            <w:gridSpan w:val="2"/>
            <w:vAlign w:val="center"/>
          </w:tcPr>
          <w:p w:rsidR="00714B75" w:rsidRPr="009E266A" w:rsidRDefault="00D32910" w:rsidP="006D0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sz w:val="16"/>
                <w:szCs w:val="16"/>
              </w:rPr>
              <w:t>Pisklęta jednodniowe</w:t>
            </w:r>
            <w:r w:rsidR="00714B75">
              <w:rPr>
                <w:rFonts w:ascii="Arial" w:hAnsi="Arial" w:cs="Arial"/>
                <w:b/>
                <w:sz w:val="16"/>
                <w:szCs w:val="16"/>
              </w:rPr>
              <w:t xml:space="preserve"> -próbki zbiorcze</w:t>
            </w:r>
          </w:p>
          <w:p w:rsidR="00D32910" w:rsidRPr="00D32910" w:rsidRDefault="00D32910" w:rsidP="006D0E7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32910">
              <w:rPr>
                <w:rFonts w:ascii="Arial" w:hAnsi="Arial" w:cs="Arial"/>
                <w:b/>
                <w:sz w:val="12"/>
                <w:szCs w:val="12"/>
              </w:rPr>
              <w:t>(Stada hodowlane i towarowe)</w:t>
            </w:r>
          </w:p>
        </w:tc>
        <w:tc>
          <w:tcPr>
            <w:tcW w:w="2042" w:type="dxa"/>
            <w:gridSpan w:val="2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 xml:space="preserve">Wyściółka z </w:t>
            </w:r>
            <w:proofErr w:type="spellStart"/>
            <w:r w:rsidRPr="00680612">
              <w:rPr>
                <w:rFonts w:ascii="Arial" w:hAnsi="Arial" w:cs="Arial"/>
                <w:sz w:val="16"/>
                <w:szCs w:val="16"/>
              </w:rPr>
              <w:t>mekonium</w:t>
            </w:r>
            <w:proofErr w:type="spellEnd"/>
            <w:r w:rsidRPr="00680612">
              <w:rPr>
                <w:rFonts w:ascii="Arial" w:hAnsi="Arial" w:cs="Arial"/>
                <w:sz w:val="16"/>
                <w:szCs w:val="16"/>
              </w:rPr>
              <w:t xml:space="preserve"> z 10 pojemników transportowych</w:t>
            </w:r>
            <w:r w:rsidR="0040300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80612">
              <w:rPr>
                <w:rFonts w:ascii="Arial" w:hAnsi="Arial" w:cs="Arial"/>
                <w:sz w:val="16"/>
                <w:szCs w:val="16"/>
              </w:rPr>
              <w:t>po 25g)</w:t>
            </w:r>
          </w:p>
        </w:tc>
        <w:tc>
          <w:tcPr>
            <w:tcW w:w="367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Wymazy powierzchniowe z 10 pojemników</w:t>
            </w:r>
          </w:p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(próbka zbiorcza)</w:t>
            </w:r>
          </w:p>
        </w:tc>
        <w:tc>
          <w:tcPr>
            <w:tcW w:w="425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Padłe pisklęta</w:t>
            </w:r>
          </w:p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maksymalnie 20 sztuk</w:t>
            </w:r>
          </w:p>
        </w:tc>
        <w:tc>
          <w:tcPr>
            <w:tcW w:w="572" w:type="dxa"/>
            <w:gridSpan w:val="2"/>
          </w:tcPr>
          <w:p w:rsidR="00D32910" w:rsidRPr="00680612" w:rsidRDefault="00D32910" w:rsidP="00D32910">
            <w:pPr>
              <w:rPr>
                <w:rFonts w:ascii="Arial" w:hAnsi="Arial" w:cs="Arial"/>
              </w:rPr>
            </w:pPr>
          </w:p>
        </w:tc>
      </w:tr>
      <w:tr w:rsidR="00065DE9" w:rsidRPr="00680612" w:rsidTr="006D0E72">
        <w:tc>
          <w:tcPr>
            <w:tcW w:w="1978" w:type="dxa"/>
            <w:gridSpan w:val="2"/>
            <w:vMerge w:val="restart"/>
            <w:vAlign w:val="center"/>
          </w:tcPr>
          <w:p w:rsidR="00065DE9" w:rsidRPr="00680612" w:rsidRDefault="00065DE9" w:rsidP="006D0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sz w:val="16"/>
                <w:szCs w:val="16"/>
              </w:rPr>
              <w:t>Nie objęte KPZS</w:t>
            </w:r>
          </w:p>
        </w:tc>
        <w:tc>
          <w:tcPr>
            <w:tcW w:w="2042" w:type="dxa"/>
            <w:gridSpan w:val="2"/>
            <w:vAlign w:val="center"/>
          </w:tcPr>
          <w:p w:rsidR="00065DE9" w:rsidRPr="00680612" w:rsidRDefault="00065DE9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Jaja</w:t>
            </w:r>
          </w:p>
        </w:tc>
        <w:tc>
          <w:tcPr>
            <w:tcW w:w="367" w:type="dxa"/>
            <w:vAlign w:val="center"/>
          </w:tcPr>
          <w:p w:rsidR="00065DE9" w:rsidRPr="00680612" w:rsidRDefault="00065DE9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:rsidR="00065DE9" w:rsidRPr="00680612" w:rsidRDefault="00065DE9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680612">
              <w:rPr>
                <w:rFonts w:ascii="Arial" w:hAnsi="Arial" w:cs="Arial"/>
                <w:sz w:val="16"/>
                <w:szCs w:val="16"/>
              </w:rPr>
              <w:t>urz</w:t>
            </w:r>
          </w:p>
        </w:tc>
        <w:tc>
          <w:tcPr>
            <w:tcW w:w="425" w:type="dxa"/>
            <w:vAlign w:val="center"/>
          </w:tcPr>
          <w:p w:rsidR="00065DE9" w:rsidRPr="00065DE9" w:rsidRDefault="00065DE9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065DE9" w:rsidRPr="00065DE9" w:rsidRDefault="006D0E72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065DE9" w:rsidRPr="00065DE9">
              <w:rPr>
                <w:rFonts w:ascii="Arial" w:hAnsi="Arial" w:cs="Arial"/>
                <w:sz w:val="16"/>
                <w:szCs w:val="16"/>
              </w:rPr>
              <w:t>uch</w:t>
            </w:r>
          </w:p>
        </w:tc>
        <w:tc>
          <w:tcPr>
            <w:tcW w:w="572" w:type="dxa"/>
            <w:gridSpan w:val="2"/>
          </w:tcPr>
          <w:p w:rsidR="00065DE9" w:rsidRPr="00680612" w:rsidRDefault="00065DE9" w:rsidP="00D32910">
            <w:pPr>
              <w:rPr>
                <w:rFonts w:ascii="Arial" w:hAnsi="Arial" w:cs="Arial"/>
              </w:rPr>
            </w:pPr>
          </w:p>
        </w:tc>
      </w:tr>
      <w:tr w:rsidR="006D0E72" w:rsidRPr="00680612" w:rsidTr="006D0E72">
        <w:trPr>
          <w:gridAfter w:val="1"/>
          <w:wAfter w:w="7" w:type="dxa"/>
        </w:trPr>
        <w:tc>
          <w:tcPr>
            <w:tcW w:w="1978" w:type="dxa"/>
            <w:gridSpan w:val="2"/>
            <w:vMerge/>
          </w:tcPr>
          <w:p w:rsidR="006D0E72" w:rsidRPr="00680612" w:rsidRDefault="006D0E72" w:rsidP="00D329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2" w:type="dxa"/>
            <w:gridSpan w:val="4"/>
            <w:vAlign w:val="center"/>
          </w:tcPr>
          <w:p w:rsidR="006D0E72" w:rsidRPr="00680612" w:rsidRDefault="006D0E72" w:rsidP="006D0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Inne:</w:t>
            </w:r>
          </w:p>
        </w:tc>
        <w:tc>
          <w:tcPr>
            <w:tcW w:w="425" w:type="dxa"/>
            <w:tcBorders>
              <w:right w:val="nil"/>
            </w:tcBorders>
          </w:tcPr>
          <w:p w:rsidR="006D0E72" w:rsidRPr="00680612" w:rsidRDefault="006D0E72" w:rsidP="00D32910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gridSpan w:val="3"/>
            <w:tcBorders>
              <w:right w:val="nil"/>
            </w:tcBorders>
          </w:tcPr>
          <w:p w:rsidR="006D0E72" w:rsidRPr="00680612" w:rsidRDefault="006D0E72" w:rsidP="00D32910">
            <w:pPr>
              <w:rPr>
                <w:rFonts w:ascii="Arial" w:hAnsi="Arial" w:cs="Arial"/>
              </w:rPr>
            </w:pPr>
          </w:p>
        </w:tc>
      </w:tr>
      <w:tr w:rsidR="00853BCF" w:rsidRPr="00680612" w:rsidTr="006D0E72">
        <w:trPr>
          <w:gridAfter w:val="1"/>
          <w:wAfter w:w="7" w:type="dxa"/>
        </w:trPr>
        <w:tc>
          <w:tcPr>
            <w:tcW w:w="10154" w:type="dxa"/>
            <w:gridSpan w:val="10"/>
          </w:tcPr>
          <w:p w:rsidR="00853BCF" w:rsidRPr="009E266A" w:rsidRDefault="00853BCF" w:rsidP="00853BCF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9E266A">
              <w:rPr>
                <w:rFonts w:ascii="Arial" w:hAnsi="Arial" w:cs="Arial"/>
                <w:b/>
                <w:color w:val="00B050"/>
                <w:sz w:val="20"/>
                <w:szCs w:val="20"/>
              </w:rPr>
              <w:t>Kierunek badania/metoda badawcza:</w:t>
            </w:r>
          </w:p>
          <w:p w:rsidR="00C80E7D" w:rsidRPr="00C80E7D" w:rsidRDefault="00C80E7D" w:rsidP="00C8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7D">
              <w:rPr>
                <w:rFonts w:ascii="Arial" w:hAnsi="Arial" w:cs="Arial"/>
                <w:sz w:val="16"/>
                <w:szCs w:val="16"/>
              </w:rPr>
              <w:t xml:space="preserve">Obecność i identyfikacja pałeczek Salmonella </w:t>
            </w:r>
            <w:proofErr w:type="spellStart"/>
            <w:r w:rsidRPr="00C80E7D">
              <w:rPr>
                <w:rFonts w:ascii="Arial" w:hAnsi="Arial" w:cs="Arial"/>
                <w:sz w:val="16"/>
                <w:szCs w:val="16"/>
              </w:rPr>
              <w:t>spp</w:t>
            </w:r>
            <w:proofErr w:type="spellEnd"/>
            <w:r w:rsidRPr="00C80E7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80E7D" w:rsidRPr="00C80E7D" w:rsidRDefault="00C80E7D" w:rsidP="00C8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7D">
              <w:rPr>
                <w:rFonts w:ascii="Arial" w:hAnsi="Arial" w:cs="Arial"/>
                <w:sz w:val="16"/>
                <w:szCs w:val="16"/>
              </w:rPr>
              <w:t xml:space="preserve">Metoda hodowlana uzupełniona testami biochemicznymi i serologicznymi wg </w:t>
            </w:r>
          </w:p>
          <w:p w:rsidR="00853BCF" w:rsidRPr="00680612" w:rsidRDefault="00C80E7D" w:rsidP="00C80E7D">
            <w:pPr>
              <w:jc w:val="center"/>
              <w:rPr>
                <w:rFonts w:ascii="Arial" w:hAnsi="Arial" w:cs="Arial"/>
              </w:rPr>
            </w:pPr>
            <w:r w:rsidRPr="00C80E7D">
              <w:rPr>
                <w:rFonts w:ascii="Arial" w:hAnsi="Arial" w:cs="Arial"/>
                <w:sz w:val="16"/>
                <w:szCs w:val="16"/>
              </w:rPr>
              <w:t xml:space="preserve">PN-EN ISO 6579-1:2017-04+Schemat </w:t>
            </w:r>
            <w:proofErr w:type="spellStart"/>
            <w:r w:rsidRPr="00C80E7D">
              <w:rPr>
                <w:rFonts w:ascii="Arial" w:hAnsi="Arial" w:cs="Arial"/>
                <w:sz w:val="16"/>
                <w:szCs w:val="16"/>
              </w:rPr>
              <w:t>White’a</w:t>
            </w:r>
            <w:proofErr w:type="spellEnd"/>
            <w:r w:rsidRPr="00C80E7D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C80E7D">
              <w:rPr>
                <w:rFonts w:ascii="Arial" w:hAnsi="Arial" w:cs="Arial"/>
                <w:sz w:val="16"/>
                <w:szCs w:val="16"/>
              </w:rPr>
              <w:t>Kauffmanna</w:t>
            </w:r>
            <w:proofErr w:type="spellEnd"/>
            <w:r w:rsidRPr="00C80E7D">
              <w:rPr>
                <w:rFonts w:ascii="Arial" w:hAnsi="Arial" w:cs="Arial"/>
                <w:sz w:val="16"/>
                <w:szCs w:val="16"/>
              </w:rPr>
              <w:t>- Le Minora 2007 A</w:t>
            </w:r>
            <w:r w:rsidR="00F1580D"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  <w:tr w:rsidR="00403006" w:rsidRPr="00680612" w:rsidTr="009E266A">
        <w:trPr>
          <w:gridAfter w:val="1"/>
          <w:wAfter w:w="7" w:type="dxa"/>
        </w:trPr>
        <w:tc>
          <w:tcPr>
            <w:tcW w:w="421" w:type="dxa"/>
            <w:vMerge w:val="restart"/>
            <w:vAlign w:val="center"/>
          </w:tcPr>
          <w:p w:rsidR="00403006" w:rsidRPr="00D32910" w:rsidRDefault="00403006" w:rsidP="009E266A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vMerge w:val="restart"/>
            <w:vAlign w:val="center"/>
          </w:tcPr>
          <w:p w:rsidR="00403006" w:rsidRPr="009E266A" w:rsidRDefault="00403006" w:rsidP="009E266A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9E266A">
              <w:rPr>
                <w:rFonts w:ascii="Arial" w:hAnsi="Arial" w:cs="Arial"/>
                <w:sz w:val="16"/>
                <w:szCs w:val="16"/>
              </w:rPr>
              <w:t>Cel badania</w:t>
            </w:r>
          </w:p>
        </w:tc>
        <w:tc>
          <w:tcPr>
            <w:tcW w:w="6279" w:type="dxa"/>
            <w:gridSpan w:val="5"/>
            <w:vAlign w:val="center"/>
          </w:tcPr>
          <w:p w:rsidR="009E266A" w:rsidRDefault="00403006" w:rsidP="009E26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C95E21">
              <w:rPr>
                <w:rFonts w:ascii="Arial" w:hAnsi="Arial" w:cs="Arial"/>
                <w:sz w:val="16"/>
                <w:szCs w:val="16"/>
              </w:rPr>
              <w:t>adanie urzędowe monitoringowe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03006" w:rsidRPr="00D32910" w:rsidRDefault="00403006" w:rsidP="009E266A">
            <w:pPr>
              <w:rPr>
                <w:rFonts w:ascii="Arial" w:hAnsi="Arial" w:cs="Arial"/>
                <w:sz w:val="16"/>
                <w:szCs w:val="16"/>
              </w:rPr>
            </w:pPr>
            <w:r w:rsidRPr="006D05ED">
              <w:rPr>
                <w:rFonts w:ascii="Arial" w:hAnsi="Arial" w:cs="Arial"/>
                <w:sz w:val="12"/>
                <w:szCs w:val="12"/>
              </w:rPr>
              <w:t>(wynik zleconego badania będzie wykorzystany w obszarze regulowanym prawnie)</w:t>
            </w:r>
          </w:p>
        </w:tc>
        <w:tc>
          <w:tcPr>
            <w:tcW w:w="572" w:type="dxa"/>
            <w:gridSpan w:val="2"/>
          </w:tcPr>
          <w:p w:rsidR="00403006" w:rsidRPr="00E00352" w:rsidRDefault="00403006" w:rsidP="004030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006" w:rsidRPr="00680612" w:rsidTr="009E266A">
        <w:trPr>
          <w:gridAfter w:val="1"/>
          <w:wAfter w:w="7" w:type="dxa"/>
        </w:trPr>
        <w:tc>
          <w:tcPr>
            <w:tcW w:w="421" w:type="dxa"/>
            <w:vMerge/>
            <w:vAlign w:val="center"/>
          </w:tcPr>
          <w:p w:rsidR="00403006" w:rsidRPr="00D32910" w:rsidRDefault="00403006" w:rsidP="009E266A">
            <w:pPr>
              <w:pStyle w:val="Akapitzlist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vMerge/>
            <w:vAlign w:val="center"/>
          </w:tcPr>
          <w:p w:rsidR="00403006" w:rsidRPr="00D32910" w:rsidRDefault="00403006" w:rsidP="009E266A">
            <w:pPr>
              <w:pStyle w:val="Akapitzlist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  <w:tc>
          <w:tcPr>
            <w:tcW w:w="6279" w:type="dxa"/>
            <w:gridSpan w:val="5"/>
            <w:vAlign w:val="center"/>
          </w:tcPr>
          <w:p w:rsidR="009E266A" w:rsidRDefault="00403006" w:rsidP="009E266A">
            <w:pPr>
              <w:rPr>
                <w:rFonts w:ascii="Arial" w:hAnsi="Arial" w:cs="Arial"/>
                <w:sz w:val="16"/>
                <w:szCs w:val="16"/>
              </w:rPr>
            </w:pPr>
            <w:r w:rsidRPr="00C95E21">
              <w:rPr>
                <w:rFonts w:ascii="Arial" w:hAnsi="Arial" w:cs="Arial"/>
                <w:sz w:val="16"/>
                <w:szCs w:val="16"/>
              </w:rPr>
              <w:t>Badanie usługowe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03006" w:rsidRPr="00D32910" w:rsidRDefault="00403006" w:rsidP="009E266A">
            <w:pPr>
              <w:rPr>
                <w:rFonts w:ascii="Arial" w:hAnsi="Arial" w:cs="Arial"/>
                <w:sz w:val="16"/>
                <w:szCs w:val="16"/>
              </w:rPr>
            </w:pPr>
            <w:r w:rsidRPr="006D05ED">
              <w:rPr>
                <w:rFonts w:ascii="Arial" w:hAnsi="Arial" w:cs="Arial"/>
                <w:sz w:val="12"/>
                <w:szCs w:val="12"/>
              </w:rPr>
              <w:t xml:space="preserve">(wynik zleconego badania będzie </w:t>
            </w:r>
            <w:r>
              <w:rPr>
                <w:rFonts w:ascii="Arial" w:hAnsi="Arial" w:cs="Arial"/>
                <w:sz w:val="12"/>
                <w:szCs w:val="12"/>
              </w:rPr>
              <w:t>służył celom własnym</w:t>
            </w:r>
            <w:r w:rsidRPr="006D05E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572" w:type="dxa"/>
            <w:gridSpan w:val="2"/>
          </w:tcPr>
          <w:p w:rsidR="00403006" w:rsidRPr="00E00352" w:rsidRDefault="00403006" w:rsidP="004030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63EC" w:rsidRPr="0002259E" w:rsidRDefault="00FD63EC">
      <w:pPr>
        <w:rPr>
          <w:rFonts w:ascii="Arial" w:hAnsi="Arial" w:cs="Arial"/>
          <w:sz w:val="2"/>
          <w:szCs w:val="2"/>
        </w:rPr>
      </w:pPr>
    </w:p>
    <w:tbl>
      <w:tblPr>
        <w:tblStyle w:val="Tabela-Siatka"/>
        <w:tblpPr w:leftFromText="141" w:rightFromText="141" w:horzAnchor="margin" w:tblpXSpec="center" w:tblpY="-1039"/>
        <w:tblW w:w="10061" w:type="dxa"/>
        <w:tblLayout w:type="fixed"/>
        <w:tblLook w:val="04A0" w:firstRow="1" w:lastRow="0" w:firstColumn="1" w:lastColumn="0" w:noHBand="0" w:noVBand="1"/>
      </w:tblPr>
      <w:tblGrid>
        <w:gridCol w:w="398"/>
        <w:gridCol w:w="1582"/>
        <w:gridCol w:w="379"/>
        <w:gridCol w:w="329"/>
        <w:gridCol w:w="426"/>
        <w:gridCol w:w="1559"/>
        <w:gridCol w:w="775"/>
        <w:gridCol w:w="359"/>
        <w:gridCol w:w="851"/>
        <w:gridCol w:w="508"/>
        <w:gridCol w:w="200"/>
        <w:gridCol w:w="1276"/>
        <w:gridCol w:w="1419"/>
      </w:tblGrid>
      <w:tr w:rsidR="00CA19F8" w:rsidRPr="00E00352" w:rsidTr="0002269B">
        <w:trPr>
          <w:trHeight w:val="388"/>
        </w:trPr>
        <w:tc>
          <w:tcPr>
            <w:tcW w:w="398" w:type="dxa"/>
            <w:vAlign w:val="center"/>
          </w:tcPr>
          <w:p w:rsidR="00403006" w:rsidRPr="00E03B95" w:rsidRDefault="00403006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03006" w:rsidRPr="00ED51A5" w:rsidRDefault="00403006" w:rsidP="00CA19F8">
            <w:pPr>
              <w:rPr>
                <w:rFonts w:ascii="Arial" w:hAnsi="Arial" w:cs="Arial"/>
                <w:sz w:val="16"/>
                <w:szCs w:val="16"/>
              </w:rPr>
            </w:pPr>
            <w:r w:rsidRPr="00ED51A5">
              <w:rPr>
                <w:rFonts w:ascii="Arial" w:hAnsi="Arial" w:cs="Arial"/>
                <w:sz w:val="16"/>
                <w:szCs w:val="16"/>
              </w:rPr>
              <w:t>Data i godzina pobrania próbki/</w:t>
            </w:r>
            <w:proofErr w:type="spellStart"/>
            <w:r w:rsidRPr="00ED51A5">
              <w:rPr>
                <w:rFonts w:ascii="Arial" w:hAnsi="Arial" w:cs="Arial"/>
                <w:sz w:val="16"/>
                <w:szCs w:val="16"/>
              </w:rPr>
              <w:t>ek</w:t>
            </w:r>
            <w:proofErr w:type="spellEnd"/>
            <w:r w:rsidRPr="00ED51A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34" w:type="dxa"/>
            <w:gridSpan w:val="3"/>
            <w:vAlign w:val="center"/>
          </w:tcPr>
          <w:p w:rsidR="00403006" w:rsidRPr="00ED51A5" w:rsidRDefault="00403006" w:rsidP="00CA19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03006" w:rsidRPr="00EA4BE1" w:rsidRDefault="009E266A" w:rsidP="00CA19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wysłania do Laboratorium:</w:t>
            </w:r>
            <w:r w:rsidRPr="00EA4B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403006" w:rsidRPr="00EA4BE1" w:rsidRDefault="00403006" w:rsidP="00CA19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3006" w:rsidRPr="00EA4BE1" w:rsidRDefault="009E266A" w:rsidP="00CA19F8">
            <w:pPr>
              <w:rPr>
                <w:rFonts w:ascii="Arial" w:hAnsi="Arial" w:cs="Arial"/>
                <w:sz w:val="16"/>
                <w:szCs w:val="16"/>
              </w:rPr>
            </w:pPr>
            <w:r w:rsidRPr="00EA4BE1">
              <w:rPr>
                <w:rFonts w:ascii="Arial" w:hAnsi="Arial" w:cs="Arial"/>
                <w:sz w:val="16"/>
                <w:szCs w:val="16"/>
              </w:rPr>
              <w:t>Ilość próbek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08" w:type="dxa"/>
            <w:gridSpan w:val="2"/>
            <w:vAlign w:val="center"/>
          </w:tcPr>
          <w:p w:rsidR="00403006" w:rsidRPr="00EA4BE1" w:rsidRDefault="00403006" w:rsidP="00CA19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03006" w:rsidRPr="00EA4BE1" w:rsidRDefault="00403006" w:rsidP="00CA19F8">
            <w:pPr>
              <w:rPr>
                <w:rFonts w:ascii="Arial" w:hAnsi="Arial" w:cs="Arial"/>
                <w:sz w:val="16"/>
                <w:szCs w:val="16"/>
              </w:rPr>
            </w:pPr>
            <w:r w:rsidRPr="00EA4BE1">
              <w:rPr>
                <w:rFonts w:ascii="Arial" w:hAnsi="Arial" w:cs="Arial"/>
                <w:sz w:val="16"/>
                <w:szCs w:val="16"/>
              </w:rPr>
              <w:t>Oznakowanie próbki/</w:t>
            </w:r>
            <w:proofErr w:type="spellStart"/>
            <w:r w:rsidRPr="00EA4BE1">
              <w:rPr>
                <w:rFonts w:ascii="Arial" w:hAnsi="Arial" w:cs="Arial"/>
                <w:sz w:val="16"/>
                <w:szCs w:val="16"/>
              </w:rPr>
              <w:t>ek</w:t>
            </w:r>
            <w:proofErr w:type="spellEnd"/>
            <w:r w:rsidR="009E26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9" w:type="dxa"/>
          </w:tcPr>
          <w:p w:rsidR="00403006" w:rsidRPr="00E00352" w:rsidRDefault="00403006" w:rsidP="00CA19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006" w:rsidRPr="00E00352" w:rsidTr="0002269B">
        <w:trPr>
          <w:trHeight w:val="340"/>
        </w:trPr>
        <w:tc>
          <w:tcPr>
            <w:tcW w:w="398" w:type="dxa"/>
          </w:tcPr>
          <w:p w:rsidR="00403006" w:rsidRPr="00E03B95" w:rsidRDefault="00403006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403006" w:rsidRPr="00EF6C37" w:rsidRDefault="009E266A" w:rsidP="00CA19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Pobierający</w:t>
            </w:r>
            <w:r w:rsidR="00403006" w:rsidRPr="00ED51A5">
              <w:rPr>
                <w:rFonts w:ascii="Arial" w:hAnsi="Arial" w:cs="Arial"/>
                <w:sz w:val="16"/>
                <w:szCs w:val="16"/>
              </w:rPr>
              <w:t xml:space="preserve"> próbk</w:t>
            </w:r>
            <w:r w:rsidR="00CA19F8">
              <w:rPr>
                <w:rFonts w:ascii="Arial" w:hAnsi="Arial" w:cs="Arial"/>
                <w:sz w:val="16"/>
                <w:szCs w:val="16"/>
              </w:rPr>
              <w:t>ę</w:t>
            </w:r>
            <w:r w:rsidR="00EF6C3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940CD" w:rsidRPr="00E00352" w:rsidTr="0002269B">
        <w:tc>
          <w:tcPr>
            <w:tcW w:w="10061" w:type="dxa"/>
            <w:gridSpan w:val="13"/>
          </w:tcPr>
          <w:p w:rsidR="003940CD" w:rsidRPr="00EA4BE1" w:rsidRDefault="003940CD" w:rsidP="00CA1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D05">
              <w:rPr>
                <w:rFonts w:ascii="Arial" w:hAnsi="Arial" w:cs="Arial"/>
                <w:b/>
                <w:color w:val="00B050"/>
                <w:sz w:val="20"/>
                <w:szCs w:val="20"/>
              </w:rPr>
              <w:t>Informacje dotyczące stada:</w:t>
            </w:r>
          </w:p>
        </w:tc>
      </w:tr>
      <w:tr w:rsidR="003940CD" w:rsidRPr="00E00352" w:rsidTr="0002269B">
        <w:trPr>
          <w:trHeight w:val="340"/>
        </w:trPr>
        <w:tc>
          <w:tcPr>
            <w:tcW w:w="398" w:type="dxa"/>
          </w:tcPr>
          <w:p w:rsidR="003940CD" w:rsidRPr="00E03B95" w:rsidRDefault="003940CD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3940CD" w:rsidRPr="00E00352" w:rsidRDefault="003940CD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 xml:space="preserve">Wiek stada: </w:t>
            </w:r>
          </w:p>
        </w:tc>
      </w:tr>
      <w:tr w:rsidR="003940CD" w:rsidRPr="00E00352" w:rsidTr="0002269B">
        <w:trPr>
          <w:trHeight w:val="340"/>
        </w:trPr>
        <w:tc>
          <w:tcPr>
            <w:tcW w:w="398" w:type="dxa"/>
          </w:tcPr>
          <w:p w:rsidR="003940CD" w:rsidRPr="00E03B95" w:rsidRDefault="003940CD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3940CD" w:rsidRPr="00E00352" w:rsidRDefault="003940CD" w:rsidP="00CA19F8">
            <w:pPr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Liczba zwierząt w stadzie w momencie pobrania próbek:</w:t>
            </w:r>
            <w:r w:rsidRPr="00E003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940CD" w:rsidRPr="00E00352" w:rsidTr="0002269B">
        <w:trPr>
          <w:trHeight w:val="340"/>
        </w:trPr>
        <w:tc>
          <w:tcPr>
            <w:tcW w:w="398" w:type="dxa"/>
          </w:tcPr>
          <w:p w:rsidR="003940CD" w:rsidRPr="00E03B95" w:rsidRDefault="003940CD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3940CD" w:rsidRPr="00E00352" w:rsidRDefault="003940CD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Nr kurnika/kurników:</w:t>
            </w:r>
          </w:p>
        </w:tc>
      </w:tr>
      <w:tr w:rsidR="00CA19F8" w:rsidRPr="00E00352" w:rsidTr="0002269B">
        <w:tc>
          <w:tcPr>
            <w:tcW w:w="398" w:type="dxa"/>
            <w:vAlign w:val="center"/>
          </w:tcPr>
          <w:p w:rsidR="00CA19F8" w:rsidRPr="00E03B95" w:rsidRDefault="00CA19F8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0" w:type="dxa"/>
            <w:gridSpan w:val="3"/>
            <w:vAlign w:val="center"/>
          </w:tcPr>
          <w:p w:rsidR="00CA19F8" w:rsidRPr="00E00352" w:rsidRDefault="00CA19F8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Objawy chorobowe</w:t>
            </w:r>
          </w:p>
        </w:tc>
        <w:tc>
          <w:tcPr>
            <w:tcW w:w="2760" w:type="dxa"/>
            <w:gridSpan w:val="3"/>
            <w:tcBorders>
              <w:right w:val="single" w:sz="4" w:space="0" w:color="000000"/>
            </w:tcBorders>
            <w:vAlign w:val="center"/>
          </w:tcPr>
          <w:p w:rsidR="00CA19F8" w:rsidRPr="00E00352" w:rsidRDefault="00CA19F8" w:rsidP="00CA19F8">
            <w:pPr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TAK (jakie):</w:t>
            </w:r>
          </w:p>
        </w:tc>
        <w:tc>
          <w:tcPr>
            <w:tcW w:w="1918" w:type="dxa"/>
            <w:gridSpan w:val="4"/>
            <w:tcBorders>
              <w:left w:val="single" w:sz="4" w:space="0" w:color="000000"/>
            </w:tcBorders>
            <w:vAlign w:val="center"/>
          </w:tcPr>
          <w:p w:rsidR="00CA19F8" w:rsidRPr="00E00352" w:rsidRDefault="00CA19F8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695" w:type="dxa"/>
            <w:gridSpan w:val="2"/>
            <w:vAlign w:val="center"/>
          </w:tcPr>
          <w:p w:rsidR="00CA19F8" w:rsidRPr="00E00352" w:rsidRDefault="00CA19F8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BRAK DANYCH</w:t>
            </w:r>
          </w:p>
        </w:tc>
      </w:tr>
      <w:tr w:rsidR="003940CD" w:rsidRPr="00E00352" w:rsidTr="0002269B">
        <w:tc>
          <w:tcPr>
            <w:tcW w:w="398" w:type="dxa"/>
            <w:vAlign w:val="center"/>
          </w:tcPr>
          <w:p w:rsidR="003940CD" w:rsidRPr="00E03B95" w:rsidRDefault="003940CD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5" w:type="dxa"/>
            <w:gridSpan w:val="5"/>
            <w:vAlign w:val="center"/>
          </w:tcPr>
          <w:p w:rsidR="003940CD" w:rsidRPr="00E00352" w:rsidRDefault="003940CD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 xml:space="preserve">Użytkowość: 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</w:tcPr>
          <w:p w:rsidR="003940CD" w:rsidRPr="00E00352" w:rsidRDefault="003940CD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NIEŚNA</w:t>
            </w:r>
          </w:p>
        </w:tc>
        <w:tc>
          <w:tcPr>
            <w:tcW w:w="2695" w:type="dxa"/>
            <w:gridSpan w:val="2"/>
            <w:tcBorders>
              <w:bottom w:val="single" w:sz="4" w:space="0" w:color="000000"/>
            </w:tcBorders>
          </w:tcPr>
          <w:p w:rsidR="003940CD" w:rsidRPr="00E00352" w:rsidRDefault="003940CD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MIĘSNA</w:t>
            </w:r>
          </w:p>
        </w:tc>
      </w:tr>
      <w:tr w:rsidR="00CA19F8" w:rsidRPr="00E00352" w:rsidTr="0002269B">
        <w:tc>
          <w:tcPr>
            <w:tcW w:w="398" w:type="dxa"/>
            <w:vAlign w:val="center"/>
          </w:tcPr>
          <w:p w:rsidR="00CA19F8" w:rsidRPr="00E03B95" w:rsidRDefault="00CA19F8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5" w:type="dxa"/>
            <w:gridSpan w:val="5"/>
            <w:vAlign w:val="center"/>
          </w:tcPr>
          <w:p w:rsidR="00CA19F8" w:rsidRPr="00E00352" w:rsidRDefault="00CA19F8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Stado szczepione p/Salmonella</w:t>
            </w:r>
          </w:p>
        </w:tc>
        <w:tc>
          <w:tcPr>
            <w:tcW w:w="2693" w:type="dxa"/>
            <w:gridSpan w:val="5"/>
            <w:vAlign w:val="center"/>
          </w:tcPr>
          <w:p w:rsidR="00CA19F8" w:rsidRPr="00E00352" w:rsidRDefault="00CA19F8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695" w:type="dxa"/>
            <w:gridSpan w:val="2"/>
            <w:vAlign w:val="center"/>
          </w:tcPr>
          <w:p w:rsidR="00CA19F8" w:rsidRPr="00E00352" w:rsidRDefault="00CA19F8" w:rsidP="00CA1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CA19F8" w:rsidRPr="00E00352" w:rsidTr="0002269B">
        <w:trPr>
          <w:trHeight w:val="510"/>
        </w:trPr>
        <w:tc>
          <w:tcPr>
            <w:tcW w:w="398" w:type="dxa"/>
            <w:vAlign w:val="center"/>
          </w:tcPr>
          <w:p w:rsidR="00CA19F8" w:rsidRPr="00E03B95" w:rsidRDefault="00CA19F8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5" w:type="dxa"/>
            <w:gridSpan w:val="5"/>
          </w:tcPr>
          <w:p w:rsidR="00CA19F8" w:rsidRPr="00CA19F8" w:rsidRDefault="00CA19F8" w:rsidP="00FA3B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E00352">
              <w:rPr>
                <w:rFonts w:ascii="Arial" w:hAnsi="Arial" w:cs="Arial"/>
                <w:b/>
                <w:sz w:val="16"/>
                <w:szCs w:val="16"/>
              </w:rPr>
              <w:t xml:space="preserve">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E00352">
              <w:rPr>
                <w:rFonts w:ascii="Arial" w:hAnsi="Arial" w:cs="Arial"/>
                <w:b/>
                <w:sz w:val="16"/>
                <w:szCs w:val="16"/>
              </w:rPr>
              <w:t>zczepionk</w:t>
            </w:r>
            <w:r>
              <w:rPr>
                <w:rFonts w:ascii="Arial" w:hAnsi="Arial" w:cs="Arial"/>
                <w:b/>
                <w:sz w:val="16"/>
                <w:szCs w:val="16"/>
              </w:rPr>
              <w:t>i:</w:t>
            </w:r>
          </w:p>
        </w:tc>
        <w:tc>
          <w:tcPr>
            <w:tcW w:w="2693" w:type="dxa"/>
            <w:gridSpan w:val="5"/>
          </w:tcPr>
          <w:p w:rsidR="00CA19F8" w:rsidRPr="00E00352" w:rsidRDefault="00CA19F8" w:rsidP="00FA3B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Data szczepienia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</w:tcBorders>
          </w:tcPr>
          <w:p w:rsidR="00CA19F8" w:rsidRPr="00E00352" w:rsidRDefault="00CA19F8" w:rsidP="00FA3B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Rodzaj szczepionki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E03B9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 xml:space="preserve">Antybiotykoterapia </w:t>
            </w:r>
          </w:p>
        </w:tc>
        <w:tc>
          <w:tcPr>
            <w:tcW w:w="2314" w:type="dxa"/>
            <w:gridSpan w:val="3"/>
            <w:tcBorders>
              <w:bottom w:val="single" w:sz="4" w:space="0" w:color="000000"/>
            </w:tcBorders>
          </w:tcPr>
          <w:p w:rsidR="00CE0185" w:rsidRPr="00E00352" w:rsidRDefault="00CE0185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</w:tcPr>
          <w:p w:rsidR="00CE0185" w:rsidRPr="00E00352" w:rsidRDefault="00CE0185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695" w:type="dxa"/>
            <w:gridSpan w:val="2"/>
          </w:tcPr>
          <w:p w:rsidR="00CE0185" w:rsidRPr="00E00352" w:rsidRDefault="00CE0185" w:rsidP="00CA19F8">
            <w:pPr>
              <w:tabs>
                <w:tab w:val="left" w:pos="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BRAK DANYCH</w:t>
            </w:r>
          </w:p>
        </w:tc>
      </w:tr>
      <w:tr w:rsidR="00CE0185" w:rsidRPr="00E00352" w:rsidTr="0002269B">
        <w:trPr>
          <w:trHeight w:val="510"/>
        </w:trPr>
        <w:tc>
          <w:tcPr>
            <w:tcW w:w="398" w:type="dxa"/>
          </w:tcPr>
          <w:p w:rsidR="00CE0185" w:rsidRPr="00E03B9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5" w:type="dxa"/>
            <w:gridSpan w:val="5"/>
          </w:tcPr>
          <w:p w:rsidR="00CE0185" w:rsidRPr="00E00352" w:rsidRDefault="00CE0185" w:rsidP="00022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Data antybiotykoterapii:</w:t>
            </w:r>
          </w:p>
        </w:tc>
        <w:tc>
          <w:tcPr>
            <w:tcW w:w="5388" w:type="dxa"/>
            <w:gridSpan w:val="7"/>
            <w:tcBorders>
              <w:bottom w:val="single" w:sz="4" w:space="0" w:color="000000"/>
            </w:tcBorders>
          </w:tcPr>
          <w:p w:rsidR="00CE0185" w:rsidRPr="00E00352" w:rsidRDefault="00CE0185" w:rsidP="00022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Nazwa substancji antybakteryjnej:</w:t>
            </w:r>
          </w:p>
        </w:tc>
      </w:tr>
      <w:tr w:rsidR="00CA19F8" w:rsidRPr="00E00352" w:rsidTr="0002269B">
        <w:tc>
          <w:tcPr>
            <w:tcW w:w="398" w:type="dxa"/>
          </w:tcPr>
          <w:p w:rsidR="00CA19F8" w:rsidRPr="00E03B95" w:rsidRDefault="00CA19F8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A19F8" w:rsidRPr="00E00352" w:rsidRDefault="00CA19F8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uboju: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E03B9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68" w:type="dxa"/>
            <w:gridSpan w:val="9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Nr kolejnego wstawienia w w/w budynku w danym roku:</w:t>
            </w:r>
            <w:r w:rsidR="004953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  <w:gridSpan w:val="3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Rok wstawienia stada:</w:t>
            </w:r>
          </w:p>
        </w:tc>
      </w:tr>
      <w:tr w:rsidR="00CE0185" w:rsidRPr="00E00352" w:rsidTr="0002269B">
        <w:tc>
          <w:tcPr>
            <w:tcW w:w="10061" w:type="dxa"/>
            <w:gridSpan w:val="13"/>
          </w:tcPr>
          <w:p w:rsidR="00CE0185" w:rsidRPr="00EA4BE1" w:rsidRDefault="00CE0185" w:rsidP="00CA1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D0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Informacje dotyczące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gospodarstwa</w:t>
            </w:r>
            <w:r w:rsidRPr="003C7D05">
              <w:rPr>
                <w:rFonts w:ascii="Arial" w:hAnsi="Arial" w:cs="Arial"/>
                <w:b/>
                <w:color w:val="00B050"/>
                <w:sz w:val="20"/>
                <w:szCs w:val="20"/>
              </w:rPr>
              <w:t>:</w:t>
            </w:r>
          </w:p>
        </w:tc>
      </w:tr>
      <w:tr w:rsidR="00CE0185" w:rsidRPr="00E00352" w:rsidTr="0002269B">
        <w:trPr>
          <w:trHeight w:val="178"/>
        </w:trPr>
        <w:tc>
          <w:tcPr>
            <w:tcW w:w="398" w:type="dxa"/>
          </w:tcPr>
          <w:p w:rsidR="00CE0185" w:rsidRPr="00D32910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CE0185" w:rsidRPr="00D32910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2910">
              <w:rPr>
                <w:rFonts w:ascii="Arial" w:hAnsi="Arial" w:cs="Arial"/>
                <w:b/>
                <w:sz w:val="16"/>
                <w:szCs w:val="16"/>
              </w:rPr>
              <w:t>System chowu</w:t>
            </w:r>
          </w:p>
        </w:tc>
        <w:tc>
          <w:tcPr>
            <w:tcW w:w="8081" w:type="dxa"/>
            <w:gridSpan w:val="11"/>
          </w:tcPr>
          <w:p w:rsidR="00CE0185" w:rsidRPr="00CE0185" w:rsidRDefault="00CE0185" w:rsidP="00CA19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0185">
              <w:rPr>
                <w:rFonts w:ascii="Arial" w:hAnsi="Arial" w:cs="Arial"/>
                <w:sz w:val="14"/>
                <w:szCs w:val="14"/>
              </w:rPr>
              <w:t>EKOLOGICZNY/KLATKOWY/KONWENCJONALNY (ŚCIÓŁKOWY)/Z WOLNYM WYBIEGIEM/BRAK DANYCH*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C1198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Zasada cały budynek pełny/cały budynek pusty</w:t>
            </w:r>
            <w:r w:rsidRPr="00E0035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CE0185">
              <w:rPr>
                <w:rFonts w:ascii="Arial" w:hAnsi="Arial" w:cs="Arial"/>
                <w:sz w:val="16"/>
                <w:szCs w:val="16"/>
              </w:rPr>
              <w:t>TAK/NIE/BRAK DANYCH*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C1198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Liczba zwierząt w gospodarstwie w momencie pobrania próbek: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C1198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Liczba stad w gospodarstwie w momencie pobrania próbek: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C1198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Gatunki zwierząt hodowane w gospodarstwie: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C1198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 xml:space="preserve">Grupy produkcyjne: </w:t>
            </w:r>
          </w:p>
          <w:p w:rsidR="00CE0185" w:rsidRPr="00E00352" w:rsidRDefault="00CE0185" w:rsidP="00CA19F8">
            <w:pPr>
              <w:rPr>
                <w:rFonts w:ascii="Arial" w:hAnsi="Arial" w:cs="Arial"/>
                <w:sz w:val="14"/>
                <w:szCs w:val="14"/>
              </w:rPr>
            </w:pPr>
            <w:r w:rsidRPr="00E00352">
              <w:rPr>
                <w:rFonts w:ascii="Arial" w:hAnsi="Arial" w:cs="Arial"/>
                <w:sz w:val="14"/>
                <w:szCs w:val="14"/>
              </w:rPr>
              <w:t>ODCHÓW NA STADO REPRODUKCYJNE/ ODCHÓW NA STADO TOWAROWE NIEŚNE/ REPRODUKCJA/ STADO TOWAROWE NIEŚNE/TUCZ*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C11985" w:rsidRDefault="00CE0185" w:rsidP="00FA15BA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E0185" w:rsidRPr="00E00352" w:rsidRDefault="00CE0185" w:rsidP="00FA15BA">
            <w:pPr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 xml:space="preserve">Zasada całe gospodarstwo pełne/całe gospodarstwo puste: </w:t>
            </w:r>
            <w:r w:rsidRPr="00E00352">
              <w:rPr>
                <w:rFonts w:ascii="Arial" w:hAnsi="Arial" w:cs="Arial"/>
                <w:sz w:val="16"/>
                <w:szCs w:val="16"/>
              </w:rPr>
              <w:t>TAK/NIE/BRAK DANYCH*</w:t>
            </w:r>
          </w:p>
        </w:tc>
      </w:tr>
    </w:tbl>
    <w:p w:rsidR="00AA2C01" w:rsidRPr="00AE0407" w:rsidRDefault="00680612" w:rsidP="00FA15BA">
      <w:pPr>
        <w:tabs>
          <w:tab w:val="center" w:pos="4819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407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2</w:t>
      </w:r>
      <w:r w:rsidR="00CE0185" w:rsidRPr="00AE0407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6</w:t>
      </w:r>
      <w:r w:rsidR="00AA2C01" w:rsidRPr="00AE0407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>.</w:t>
      </w:r>
      <w:r w:rsidR="00AA2C01" w:rsidRPr="00AE0407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AE108D" w:rsidRPr="00AE0407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Wyniki z badań w formie pisemnego sprawozdania będą odbierane*: □ osobiście / □ pocztą/ □ e-mailem</w:t>
      </w:r>
    </w:p>
    <w:p w:rsidR="00AA2C01" w:rsidRPr="00AE0407" w:rsidRDefault="00AA2C01" w:rsidP="00FA15B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4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CE0185" w:rsidRPr="00AE04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</w:t>
      </w:r>
      <w:r w:rsidRPr="00AE04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AE0407" w:rsidRPr="00AE0407">
        <w:rPr>
          <w:rFonts w:ascii="Arial" w:hAnsi="Arial" w:cs="Arial"/>
          <w:sz w:val="18"/>
          <w:szCs w:val="18"/>
        </w:rPr>
        <w:t>Klient* □ wyraża zgodę/ □ nie wyraża zgody na udostępnienie wyników lekarzowi zlecającemu badanie lub opiekującemu się stadem.</w:t>
      </w:r>
    </w:p>
    <w:p w:rsidR="00AA2C01" w:rsidRPr="00AE0407" w:rsidRDefault="00680612" w:rsidP="00FA15BA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4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CE0185" w:rsidRPr="00AE04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</w:t>
      </w:r>
      <w:r w:rsidR="00AA2C01" w:rsidRPr="00AE04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Koszt wykonania usługi zgodny z zatwierdzonym cennikiem, z którym Klient się zapoznał.</w:t>
      </w:r>
    </w:p>
    <w:p w:rsidR="00AE108D" w:rsidRPr="00AE0407" w:rsidRDefault="00CE0185" w:rsidP="00FA15BA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AE0407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29</w:t>
      </w:r>
      <w:r w:rsidR="00AA2C01" w:rsidRPr="00AE0407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. </w:t>
      </w:r>
      <w:r w:rsidR="00AE108D" w:rsidRPr="00AE0407">
        <w:rPr>
          <w:rFonts w:ascii="Arial" w:eastAsia="Times New Roman" w:hAnsi="Arial" w:cs="Arial"/>
          <w:sz w:val="18"/>
          <w:szCs w:val="18"/>
        </w:rPr>
        <w:t>Klient zobowiązuje się do zapłaty za wykonanie usługi *: □ gotówką:…………../ □ przelewem</w:t>
      </w:r>
    </w:p>
    <w:p w:rsidR="00AE108D" w:rsidRDefault="00AE108D" w:rsidP="00FA15BA">
      <w:pPr>
        <w:spacing w:after="0"/>
        <w:rPr>
          <w:rFonts w:ascii="Arial" w:hAnsi="Arial" w:cs="Arial"/>
          <w:iCs/>
          <w:sz w:val="18"/>
          <w:szCs w:val="18"/>
        </w:rPr>
      </w:pPr>
      <w:r w:rsidRPr="00AE0407">
        <w:rPr>
          <w:rFonts w:ascii="Arial" w:eastAsia="Times New Roman" w:hAnsi="Arial" w:cs="Arial"/>
          <w:iCs/>
          <w:sz w:val="18"/>
          <w:szCs w:val="18"/>
        </w:rPr>
        <w:t>3</w:t>
      </w:r>
      <w:r w:rsidRPr="00AE0407">
        <w:rPr>
          <w:rFonts w:ascii="Arial" w:hAnsi="Arial" w:cs="Arial"/>
          <w:iCs/>
          <w:sz w:val="18"/>
          <w:szCs w:val="18"/>
        </w:rPr>
        <w:t>0</w:t>
      </w:r>
      <w:r w:rsidRPr="00AE0407">
        <w:rPr>
          <w:rFonts w:ascii="Arial" w:eastAsia="Times New Roman" w:hAnsi="Arial" w:cs="Arial"/>
          <w:iCs/>
          <w:sz w:val="18"/>
          <w:szCs w:val="18"/>
        </w:rPr>
        <w:t>.</w:t>
      </w:r>
      <w:r w:rsidRPr="00AE0407">
        <w:rPr>
          <w:rFonts w:ascii="Arial" w:hAnsi="Arial" w:cs="Arial"/>
          <w:iCs/>
          <w:sz w:val="18"/>
          <w:szCs w:val="18"/>
        </w:rPr>
        <w:t xml:space="preserve"> Klient* </w:t>
      </w:r>
      <w:r w:rsidRPr="00AE0407">
        <w:rPr>
          <w:rFonts w:ascii="Arial" w:hAnsi="Arial" w:cs="Arial"/>
          <w:sz w:val="18"/>
          <w:szCs w:val="18"/>
        </w:rPr>
        <w:t>□ wyraża zgodę/ □ nie wyraża zgody</w:t>
      </w:r>
      <w:r w:rsidRPr="00AE0407">
        <w:rPr>
          <w:rFonts w:ascii="Arial" w:hAnsi="Arial" w:cs="Arial"/>
          <w:iCs/>
          <w:sz w:val="18"/>
          <w:szCs w:val="18"/>
        </w:rPr>
        <w:t xml:space="preserve"> na wykorzystanie danych osobowych zawartych w formularzu w celu realizacji zlecenia zgodnie z Rozporządzeniem Parlamentu Europejskiego i Rady (UE) 2016/679 z dnia 27 kwietnia 2016r.</w:t>
      </w:r>
    </w:p>
    <w:p w:rsidR="00FA15BA" w:rsidRPr="008061B6" w:rsidRDefault="00FA15BA" w:rsidP="00FA15BA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8061B6">
        <w:rPr>
          <w:rFonts w:ascii="Arial" w:hAnsi="Arial" w:cs="Arial"/>
          <w:iCs/>
          <w:sz w:val="18"/>
          <w:szCs w:val="18"/>
        </w:rPr>
        <w:t>31. Klient *</w:t>
      </w:r>
      <w:r w:rsidR="00050DA2">
        <w:rPr>
          <w:rFonts w:ascii="Arial" w:hAnsi="Arial" w:cs="Arial"/>
          <w:iCs/>
          <w:sz w:val="18"/>
          <w:szCs w:val="18"/>
        </w:rPr>
        <w:t xml:space="preserve">   </w:t>
      </w:r>
      <w:r w:rsidRPr="008061B6">
        <w:rPr>
          <w:rFonts w:ascii="Arial" w:hAnsi="Arial" w:cs="Arial"/>
          <w:iCs/>
          <w:sz w:val="18"/>
          <w:szCs w:val="18"/>
        </w:rPr>
        <w:t>□ nie oczekuje/ □ oczekuje oceny zgodności z wymaganiami</w:t>
      </w:r>
      <w:r w:rsidR="00050DA2">
        <w:rPr>
          <w:rFonts w:ascii="Arial" w:hAnsi="Arial" w:cs="Arial"/>
          <w:iCs/>
          <w:sz w:val="18"/>
          <w:szCs w:val="18"/>
        </w:rPr>
        <w:t>***</w:t>
      </w:r>
    </w:p>
    <w:p w:rsidR="00AE0407" w:rsidRPr="003A64E8" w:rsidRDefault="00AE0407" w:rsidP="003A64E8">
      <w:pPr>
        <w:spacing w:line="360" w:lineRule="auto"/>
        <w:jc w:val="center"/>
        <w:rPr>
          <w:rFonts w:ascii="Arial" w:hAnsi="Arial" w:cs="Arial"/>
          <w:sz w:val="10"/>
          <w:szCs w:val="10"/>
        </w:rPr>
      </w:pPr>
      <w:r w:rsidRPr="003A64E8">
        <w:rPr>
          <w:rFonts w:ascii="Arial" w:hAnsi="Arial" w:cs="Arial"/>
          <w:b/>
          <w:i/>
          <w:iCs/>
          <w:sz w:val="10"/>
          <w:szCs w:val="10"/>
        </w:rPr>
        <w:t>UWAGI:</w:t>
      </w:r>
    </w:p>
    <w:p w:rsidR="00AE0407" w:rsidRPr="003A64E8" w:rsidRDefault="00AE0407" w:rsidP="00AE0407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10"/>
          <w:szCs w:val="10"/>
        </w:rPr>
      </w:pPr>
      <w:r w:rsidRPr="003A64E8">
        <w:rPr>
          <w:rFonts w:ascii="Arial" w:hAnsi="Arial" w:cs="Arial"/>
          <w:sz w:val="10"/>
          <w:szCs w:val="10"/>
        </w:rPr>
        <w:t>Zleceniodawca / właściciel ma świadomość, że sposób pobrania próbki oraz warunki jej dostarczenia mają wpływ na wynik badania i  bierze za te czynności odpowiedzialność.</w:t>
      </w:r>
    </w:p>
    <w:p w:rsidR="00AE0407" w:rsidRPr="003A64E8" w:rsidRDefault="00AE0407" w:rsidP="00AE040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0"/>
          <w:szCs w:val="10"/>
        </w:rPr>
      </w:pPr>
      <w:r w:rsidRPr="003A64E8">
        <w:rPr>
          <w:rFonts w:ascii="Arial" w:hAnsi="Arial" w:cs="Arial"/>
          <w:iCs/>
          <w:sz w:val="10"/>
          <w:szCs w:val="10"/>
        </w:rPr>
        <w:t>Przyjęty materiał nie podlega zwrotowi. Laboratorium zastrzega sobie prawo do wykorzystaniu materiału pozostałego po badaniu do celów naukowych i prac badawczo-rozwojowych.</w:t>
      </w:r>
    </w:p>
    <w:p w:rsidR="00AE0407" w:rsidRPr="003A64E8" w:rsidRDefault="00AE0407" w:rsidP="00AE040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0"/>
          <w:szCs w:val="10"/>
        </w:rPr>
      </w:pPr>
      <w:r w:rsidRPr="003A64E8">
        <w:rPr>
          <w:rFonts w:ascii="Arial" w:hAnsi="Arial" w:cs="Arial"/>
          <w:sz w:val="10"/>
          <w:szCs w:val="10"/>
        </w:rPr>
        <w:t xml:space="preserve">Laboratorium Agro-Vet zobowiązuje się do zachowania tajemnicy wobec informacji na temat Zleceniodawcy oraz całości wykonywanej usługi, chyba, że obowiązek ujawnienia wyników badań wynika z przepisów ogólnie obowiązujących, lub/i pkt. 8 niniejszego protokołu. </w:t>
      </w:r>
    </w:p>
    <w:p w:rsidR="00AE0407" w:rsidRPr="003A64E8" w:rsidRDefault="00AE0407" w:rsidP="00AE040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0"/>
          <w:szCs w:val="10"/>
        </w:rPr>
      </w:pPr>
      <w:r w:rsidRPr="003A64E8">
        <w:rPr>
          <w:rFonts w:ascii="Arial" w:hAnsi="Arial" w:cs="Arial"/>
          <w:sz w:val="10"/>
          <w:szCs w:val="10"/>
        </w:rPr>
        <w:t>Laboratorium Agro-Vet Wojciech Wieliczko przetwarza Państwa dane osobowe w oparciu o niezbędność przetwarzania do celów wynikających z realizacji przedmiotowego zlecenia, oraz do celów statystycznych. Administrator Państwa danych osobowych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AE0407" w:rsidRPr="003A64E8" w:rsidRDefault="00AE0407" w:rsidP="00AE0407">
      <w:pPr>
        <w:numPr>
          <w:ilvl w:val="0"/>
          <w:numId w:val="4"/>
        </w:numPr>
        <w:spacing w:after="0" w:line="240" w:lineRule="auto"/>
        <w:ind w:right="706"/>
        <w:rPr>
          <w:rFonts w:ascii="Arial" w:hAnsi="Arial" w:cs="Arial"/>
          <w:sz w:val="10"/>
          <w:szCs w:val="10"/>
        </w:rPr>
      </w:pPr>
      <w:r w:rsidRPr="003A64E8">
        <w:rPr>
          <w:rFonts w:ascii="Arial" w:hAnsi="Arial" w:cs="Arial"/>
          <w:sz w:val="10"/>
          <w:szCs w:val="10"/>
        </w:rPr>
        <w:t>Czas wykonania usługi zgodnie z wytycznymi Norm lub Procedur /Instrukcji Badawczych. Wykonanie badań nastąpi w oparciu o normy, metody zawarte w instrukcjach i/lub uzgodnione z Klientem, gwarantujące wiarygodność i obiektywność wyników.</w:t>
      </w:r>
    </w:p>
    <w:p w:rsidR="00356CC5" w:rsidRPr="00277682" w:rsidRDefault="00356CC5" w:rsidP="00356CC5">
      <w:pPr>
        <w:pStyle w:val="HTML-wstpniesformatowany"/>
        <w:numPr>
          <w:ilvl w:val="0"/>
          <w:numId w:val="3"/>
        </w:numPr>
        <w:ind w:left="714" w:hanging="357"/>
        <w:rPr>
          <w:rFonts w:ascii="Arial" w:hAnsi="Arial" w:cs="Arial"/>
          <w:sz w:val="10"/>
          <w:szCs w:val="10"/>
        </w:rPr>
      </w:pPr>
      <w:bookmarkStart w:id="0" w:name="_GoBack"/>
      <w:r w:rsidRPr="00277682">
        <w:rPr>
          <w:rFonts w:ascii="Arial" w:hAnsi="Arial" w:cs="Arial"/>
          <w:sz w:val="10"/>
          <w:szCs w:val="10"/>
        </w:rPr>
        <w:t>Jeżeli Klient wymaga, aby próbka została poddana badaniu przyjmując odstępstwo od określonych warunków, wówczas Laboratorium w sprawozdaniu z badania umieszcza zastrzeżenie wskazujące, na które wyniki może mieć wpływ dane odstępstwo.</w:t>
      </w:r>
    </w:p>
    <w:p w:rsidR="00356CC5" w:rsidRPr="00277682" w:rsidRDefault="00356CC5" w:rsidP="00356CC5">
      <w:pPr>
        <w:pStyle w:val="HTML-wstpniesformatowany"/>
        <w:numPr>
          <w:ilvl w:val="0"/>
          <w:numId w:val="3"/>
        </w:numPr>
        <w:ind w:right="706"/>
        <w:rPr>
          <w:rFonts w:ascii="Arial" w:hAnsi="Arial" w:cs="Arial"/>
          <w:sz w:val="12"/>
          <w:szCs w:val="12"/>
        </w:rPr>
      </w:pPr>
      <w:r w:rsidRPr="00277682">
        <w:rPr>
          <w:rFonts w:ascii="Arial" w:hAnsi="Arial" w:cs="Arial"/>
          <w:sz w:val="10"/>
          <w:szCs w:val="10"/>
        </w:rPr>
        <w:t xml:space="preserve">Dla  stosowanych metod  zidentyfikowano źródła niepewności. </w:t>
      </w:r>
      <w:r w:rsidRPr="00277682">
        <w:rPr>
          <w:rFonts w:ascii="Arial" w:hAnsi="Arial" w:cs="Arial"/>
          <w:iCs/>
          <w:sz w:val="10"/>
          <w:szCs w:val="10"/>
        </w:rPr>
        <w:t>Laboratorium podaje wyniki badań z niepewnościami jeżeli: jest to istotne dla ważności lub zastosowania</w:t>
      </w:r>
      <w:r w:rsidR="00F1580D" w:rsidRPr="00277682">
        <w:rPr>
          <w:rFonts w:ascii="Arial" w:hAnsi="Arial" w:cs="Arial"/>
          <w:iCs/>
          <w:sz w:val="10"/>
          <w:szCs w:val="10"/>
        </w:rPr>
        <w:t xml:space="preserve"> </w:t>
      </w:r>
      <w:r w:rsidRPr="00277682">
        <w:rPr>
          <w:rFonts w:ascii="Arial" w:hAnsi="Arial" w:cs="Arial"/>
          <w:iCs/>
          <w:sz w:val="10"/>
          <w:szCs w:val="10"/>
        </w:rPr>
        <w:t>wyników badań, jest to ustalone z Klientem, niepewność pomiaru wpływa na zgodność z wyspecyfikowaną granicą</w:t>
      </w:r>
      <w:r w:rsidRPr="00277682">
        <w:rPr>
          <w:rFonts w:ascii="Arial" w:hAnsi="Arial" w:cs="Arial"/>
          <w:iCs/>
          <w:sz w:val="12"/>
          <w:szCs w:val="12"/>
        </w:rPr>
        <w:t xml:space="preserve">. </w:t>
      </w:r>
    </w:p>
    <w:bookmarkEnd w:id="0"/>
    <w:p w:rsidR="00AE0407" w:rsidRPr="003A64E8" w:rsidRDefault="00AE0407" w:rsidP="00AE0407">
      <w:pPr>
        <w:pStyle w:val="HTML-wstpniesformatowany"/>
        <w:numPr>
          <w:ilvl w:val="0"/>
          <w:numId w:val="3"/>
        </w:numPr>
        <w:ind w:right="706"/>
        <w:rPr>
          <w:rFonts w:ascii="Arial" w:hAnsi="Arial" w:cs="Arial"/>
          <w:sz w:val="10"/>
          <w:szCs w:val="10"/>
        </w:rPr>
      </w:pPr>
      <w:r w:rsidRPr="003A64E8">
        <w:rPr>
          <w:rFonts w:ascii="Arial" w:hAnsi="Arial" w:cs="Arial"/>
          <w:sz w:val="10"/>
          <w:szCs w:val="10"/>
        </w:rPr>
        <w:t xml:space="preserve">Dla  stosowanych metod  zidentyfikowano źródła niepewności. </w:t>
      </w:r>
      <w:r w:rsidRPr="003A64E8">
        <w:rPr>
          <w:rFonts w:ascii="Arial" w:hAnsi="Arial" w:cs="Arial"/>
          <w:iCs/>
          <w:sz w:val="10"/>
          <w:szCs w:val="10"/>
        </w:rPr>
        <w:t>Laboratorium podaje wyniki badań z niepewnościami o ile ma to znaczenie dla miarodajności wyników badania oraz na życzenie Klienta.</w:t>
      </w:r>
    </w:p>
    <w:p w:rsidR="00AE0407" w:rsidRPr="003A64E8" w:rsidRDefault="00AE0407" w:rsidP="00AE0407">
      <w:pPr>
        <w:pStyle w:val="HTML-wstpniesformatowany"/>
        <w:numPr>
          <w:ilvl w:val="0"/>
          <w:numId w:val="3"/>
        </w:numPr>
        <w:ind w:right="706"/>
        <w:rPr>
          <w:rFonts w:ascii="Arial" w:hAnsi="Arial" w:cs="Arial"/>
          <w:sz w:val="10"/>
          <w:szCs w:val="10"/>
        </w:rPr>
      </w:pPr>
      <w:r w:rsidRPr="003A64E8">
        <w:rPr>
          <w:rFonts w:ascii="Arial" w:hAnsi="Arial" w:cs="Arial"/>
          <w:sz w:val="10"/>
          <w:szCs w:val="10"/>
        </w:rPr>
        <w:t>Wynik jest nieprzydatny do oceny w obszarze regulowanym, jeżeli badanie wykonane jest metodą inną niż wskazuje przepis prawny.</w:t>
      </w:r>
    </w:p>
    <w:p w:rsidR="00AE0407" w:rsidRPr="003A64E8" w:rsidRDefault="00AE0407" w:rsidP="00AE0407">
      <w:pPr>
        <w:pStyle w:val="HTML-wstpniesformatowany"/>
        <w:numPr>
          <w:ilvl w:val="0"/>
          <w:numId w:val="3"/>
        </w:numPr>
        <w:ind w:right="706"/>
        <w:rPr>
          <w:rFonts w:ascii="Arial" w:hAnsi="Arial" w:cs="Arial"/>
          <w:sz w:val="10"/>
          <w:szCs w:val="10"/>
        </w:rPr>
      </w:pPr>
      <w:r w:rsidRPr="003A64E8">
        <w:rPr>
          <w:rFonts w:ascii="Arial" w:hAnsi="Arial" w:cs="Arial"/>
          <w:sz w:val="10"/>
          <w:szCs w:val="10"/>
        </w:rPr>
        <w:t>Klientowi lub osobie przez niego upoważnionej przysługuje prawo do wglądu do dokumentacji dotyczącej jego badań, uzyskiwania bieżących informacji i uczestnictwa w badaniu na każdym jego etapie.</w:t>
      </w:r>
    </w:p>
    <w:p w:rsidR="00AE0407" w:rsidRPr="003A64E8" w:rsidRDefault="00AE0407" w:rsidP="00AE0407">
      <w:pPr>
        <w:pStyle w:val="HTML-wstpniesformatowany"/>
        <w:numPr>
          <w:ilvl w:val="0"/>
          <w:numId w:val="5"/>
        </w:numPr>
        <w:ind w:right="706"/>
        <w:rPr>
          <w:rFonts w:ascii="Arial" w:hAnsi="Arial" w:cs="Arial"/>
          <w:sz w:val="10"/>
          <w:szCs w:val="10"/>
        </w:rPr>
      </w:pPr>
      <w:r w:rsidRPr="003A64E8">
        <w:rPr>
          <w:rFonts w:ascii="Arial" w:hAnsi="Arial" w:cs="Arial"/>
          <w:sz w:val="10"/>
          <w:szCs w:val="10"/>
        </w:rPr>
        <w:t>Klient ma prawo do złożenia skargi w ciągu  14 dni od otrzymania sprawozdania z badań</w:t>
      </w:r>
      <w:r w:rsidRPr="003A64E8">
        <w:rPr>
          <w:rFonts w:ascii="Arial" w:hAnsi="Arial" w:cs="Arial"/>
          <w:iCs/>
          <w:sz w:val="10"/>
          <w:szCs w:val="10"/>
        </w:rPr>
        <w:t xml:space="preserve"> w formie pisemnej do laboratorium.</w:t>
      </w:r>
    </w:p>
    <w:p w:rsidR="00AE0407" w:rsidRPr="003A64E8" w:rsidRDefault="00AE0407" w:rsidP="00AE040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3A64E8">
        <w:rPr>
          <w:rFonts w:ascii="Arial" w:hAnsi="Arial" w:cs="Arial"/>
          <w:sz w:val="10"/>
          <w:szCs w:val="10"/>
        </w:rPr>
        <w:t>Klient ma prawo do prezentowania i kopiowania sprawozdań z badań tylko w całości.</w:t>
      </w:r>
    </w:p>
    <w:p w:rsidR="00AE0407" w:rsidRPr="003A64E8" w:rsidRDefault="00AE0407" w:rsidP="00AE040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3A64E8">
        <w:rPr>
          <w:rFonts w:ascii="Arial" w:hAnsi="Arial" w:cs="Arial"/>
          <w:sz w:val="10"/>
          <w:szCs w:val="10"/>
        </w:rPr>
        <w:t xml:space="preserve">Podpis jest akceptacją metod badawczych stosowanych w Laboratorium Weterynaryjnym AGRO-VET w badaniach wykonywanych na rzecz Klienta oraz potwierdzeniem zapoznania się z powyższymi informacjami. </w:t>
      </w:r>
    </w:p>
    <w:p w:rsidR="00AE0407" w:rsidRDefault="00AE0407" w:rsidP="003A64E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E0407" w:rsidRPr="00AB4D94" w:rsidRDefault="00AE0407" w:rsidP="00AE0407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</w:rPr>
      </w:pPr>
      <w:r w:rsidRPr="00AB4D94">
        <w:rPr>
          <w:rFonts w:ascii="Arial" w:eastAsia="Times New Roman" w:hAnsi="Arial" w:cs="Arial"/>
          <w:bCs/>
          <w:sz w:val="16"/>
          <w:szCs w:val="16"/>
        </w:rPr>
        <w:t xml:space="preserve">……………………………………… </w:t>
      </w:r>
    </w:p>
    <w:p w:rsidR="00AE0407" w:rsidRPr="003C7D05" w:rsidRDefault="00AE0407" w:rsidP="00AE0407">
      <w:pPr>
        <w:spacing w:after="0" w:line="240" w:lineRule="auto"/>
        <w:jc w:val="right"/>
        <w:rPr>
          <w:rFonts w:ascii="Arial" w:eastAsia="Times New Roman" w:hAnsi="Arial" w:cs="Arial"/>
          <w:bCs/>
          <w:sz w:val="12"/>
          <w:szCs w:val="12"/>
        </w:rPr>
      </w:pPr>
      <w:r>
        <w:rPr>
          <w:rFonts w:ascii="Arial" w:eastAsia="Times New Roman" w:hAnsi="Arial" w:cs="Arial"/>
          <w:bCs/>
          <w:sz w:val="12"/>
          <w:szCs w:val="12"/>
        </w:rPr>
        <w:t xml:space="preserve"> Data i p</w:t>
      </w:r>
      <w:r w:rsidRPr="003C7D05">
        <w:rPr>
          <w:rFonts w:ascii="Arial" w:eastAsia="Times New Roman" w:hAnsi="Arial" w:cs="Arial"/>
          <w:bCs/>
          <w:sz w:val="12"/>
          <w:szCs w:val="12"/>
        </w:rPr>
        <w:t xml:space="preserve">odpis </w:t>
      </w:r>
      <w:r>
        <w:rPr>
          <w:rFonts w:ascii="Arial" w:eastAsia="Times New Roman" w:hAnsi="Arial" w:cs="Arial"/>
          <w:bCs/>
          <w:sz w:val="12"/>
          <w:szCs w:val="12"/>
        </w:rPr>
        <w:t xml:space="preserve">Właściciela/i lub </w:t>
      </w:r>
      <w:r w:rsidRPr="003C7D05">
        <w:rPr>
          <w:rFonts w:ascii="Arial" w:eastAsia="Times New Roman" w:hAnsi="Arial" w:cs="Arial"/>
          <w:bCs/>
          <w:sz w:val="12"/>
          <w:szCs w:val="12"/>
        </w:rPr>
        <w:t>zlecającego badanie</w:t>
      </w:r>
      <w:r>
        <w:rPr>
          <w:rFonts w:ascii="Arial" w:eastAsia="Times New Roman" w:hAnsi="Arial" w:cs="Arial"/>
          <w:bCs/>
          <w:sz w:val="12"/>
          <w:szCs w:val="12"/>
        </w:rPr>
        <w:t xml:space="preserve"> </w:t>
      </w:r>
    </w:p>
    <w:p w:rsidR="00C63E64" w:rsidRPr="00CA19F8" w:rsidRDefault="008B5417" w:rsidP="00C95E21">
      <w:pPr>
        <w:spacing w:before="187" w:after="0" w:line="360" w:lineRule="auto"/>
        <w:jc w:val="center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 w:rsidRPr="00CA19F8">
        <w:rPr>
          <w:rFonts w:ascii="Arial" w:eastAsia="Times New Roman" w:hAnsi="Arial" w:cs="Arial"/>
          <w:b/>
          <w:bCs/>
          <w:noProof/>
          <w:color w:val="00B050"/>
          <w:sz w:val="14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40005</wp:posOffset>
                </wp:positionV>
                <wp:extent cx="6105525" cy="19050"/>
                <wp:effectExtent l="0" t="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BD425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3.15pt" to="477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" strokecolor="#00b050"/>
            </w:pict>
          </mc:Fallback>
        </mc:AlternateContent>
      </w:r>
      <w:r w:rsidR="0002269B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PRZEGLĄ</w:t>
      </w:r>
      <w:r w:rsidR="00C95E21" w:rsidRPr="00CA19F8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D ZLECENIA</w:t>
      </w:r>
      <w:r w:rsidR="0002269B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(u</w:t>
      </w:r>
      <w:r w:rsidR="00EF6C37" w:rsidRPr="00CA19F8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zupełnia AGRO-VET) </w:t>
      </w:r>
    </w:p>
    <w:p w:rsidR="004953D1" w:rsidRDefault="00C63E64" w:rsidP="00E00352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63E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1. </w:t>
      </w: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Data i godzina przyjęcia próbki do Laboratorium AGRO-VET: ………………………………………….</w:t>
      </w:r>
      <w:r w:rsidR="004953D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:rsidR="00C63E64" w:rsidRPr="00C63E64" w:rsidRDefault="00C63E64" w:rsidP="00E00352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2. Opakowanie bezpośrednie próbki/próbek*:…………………………Temperatura:……………………….</w:t>
      </w:r>
    </w:p>
    <w:p w:rsidR="00C63E64" w:rsidRPr="00C63E64" w:rsidRDefault="00C63E64" w:rsidP="00E00352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3. Masa próbki/ilość sztuk:………………………………………….</w:t>
      </w:r>
    </w:p>
    <w:p w:rsidR="00C63E64" w:rsidRDefault="00C63E64" w:rsidP="00E00352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4. </w:t>
      </w:r>
      <w:r w:rsidRPr="00C63E6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Ocena przydatności do badań</w:t>
      </w:r>
      <w:r w:rsidR="0002269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C63E6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(zgodnie z wymogami rozporządzenia)*</w:t>
      </w:r>
      <w:r w:rsidR="0030567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C63E6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</w:t>
      </w:r>
      <w:r w:rsidR="005E69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bez zastrzeżeń</w:t>
      </w:r>
      <w:r w:rsidRPr="00C63E6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/ </w:t>
      </w:r>
      <w:r w:rsidR="005E69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uwagi:…………</w:t>
      </w:r>
    </w:p>
    <w:p w:rsidR="005E69BE" w:rsidRPr="005E69BE" w:rsidRDefault="005E69BE" w:rsidP="005E69BE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E69B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5</w:t>
      </w:r>
      <w:r w:rsidRPr="005E69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Pr="0030567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Ocena wyposażenia potrzebnego do realizacji zlecenia*:</w:t>
      </w:r>
      <w:r w:rsidRPr="005E69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odpowiednia / nieodpowiednia</w:t>
      </w:r>
    </w:p>
    <w:p w:rsidR="005E69BE" w:rsidRPr="00C63E64" w:rsidRDefault="005E69BE" w:rsidP="005E69BE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E69B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6.</w:t>
      </w:r>
      <w:r w:rsidRPr="005E69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30567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Decyzja o przyjęciu zlecenia*:</w:t>
      </w:r>
      <w:r w:rsidRPr="005E69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przyjęto do realizacji / nie przyjęto do realizacji</w:t>
      </w:r>
    </w:p>
    <w:p w:rsidR="00D32910" w:rsidRPr="00F1580D" w:rsidRDefault="005E69BE" w:rsidP="00F1580D">
      <w:pPr>
        <w:spacing w:after="0" w:line="360" w:lineRule="auto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7</w:t>
      </w:r>
      <w:r w:rsidR="00466C23" w:rsidRPr="000F03E4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.</w:t>
      </w:r>
      <w:r w:rsidR="00ED51A5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 xml:space="preserve"> </w:t>
      </w:r>
      <w:r w:rsidR="00466C23" w:rsidRPr="00466C23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Dodatkowe informacje:</w:t>
      </w:r>
      <w:r w:rsidR="00466C23" w:rsidRPr="00466C23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…………</w:t>
      </w:r>
      <w:r w:rsidR="0002269B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……………………………………………………</w:t>
      </w:r>
    </w:p>
    <w:p w:rsidR="00C95E21" w:rsidRPr="00C95E21" w:rsidRDefault="00C95E21" w:rsidP="00C95E21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C95E21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</w:t>
      </w:r>
    </w:p>
    <w:p w:rsidR="00EF7D79" w:rsidRPr="00D21E75" w:rsidRDefault="00C95E21" w:rsidP="00D21E75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12"/>
          <w:szCs w:val="12"/>
          <w:lang w:eastAsia="pl-PL"/>
        </w:rPr>
      </w:pPr>
      <w:r w:rsidRPr="00C95E21">
        <w:rPr>
          <w:rFonts w:ascii="Arial" w:eastAsia="Times New Roman" w:hAnsi="Arial" w:cs="Arial"/>
          <w:i/>
          <w:color w:val="000000"/>
          <w:sz w:val="12"/>
          <w:szCs w:val="12"/>
          <w:lang w:eastAsia="pl-PL"/>
        </w:rPr>
        <w:t>Podpis osoby przyjmującej próbkę i dokonującej przeglądu zlecenia</w:t>
      </w:r>
    </w:p>
    <w:sectPr w:rsidR="00EF7D79" w:rsidRPr="00D21E75" w:rsidSect="002E414A">
      <w:footerReference w:type="default" r:id="rId7"/>
      <w:headerReference w:type="first" r:id="rId8"/>
      <w:footerReference w:type="first" r:id="rId9"/>
      <w:pgSz w:w="11906" w:h="16838"/>
      <w:pgMar w:top="1417" w:right="1417" w:bottom="1276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6CB" w:rsidRDefault="002A26CB" w:rsidP="000D4720">
      <w:pPr>
        <w:spacing w:after="0" w:line="240" w:lineRule="auto"/>
      </w:pPr>
      <w:r>
        <w:separator/>
      </w:r>
    </w:p>
  </w:endnote>
  <w:endnote w:type="continuationSeparator" w:id="0">
    <w:p w:rsidR="002A26CB" w:rsidRDefault="002A26CB" w:rsidP="000D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DA2" w:rsidRPr="003A64E8" w:rsidRDefault="002A26CB" w:rsidP="00F1580D">
    <w:pPr>
      <w:pStyle w:val="HTML-wstpniesformatowany"/>
      <w:tabs>
        <w:tab w:val="clear" w:pos="8244"/>
        <w:tab w:val="left" w:pos="8364"/>
      </w:tabs>
      <w:ind w:right="706"/>
      <w:rPr>
        <w:rFonts w:ascii="Arial" w:hAnsi="Arial" w:cs="Arial"/>
        <w:sz w:val="12"/>
        <w:szCs w:val="12"/>
      </w:rPr>
    </w:pPr>
    <w:r w:rsidRPr="003A64E8">
      <w:rPr>
        <w:rFonts w:ascii="Arial" w:hAnsi="Arial" w:cs="Arial"/>
        <w:sz w:val="12"/>
        <w:szCs w:val="12"/>
      </w:rPr>
      <w:t xml:space="preserve">* właściwe zaznaczyć </w:t>
    </w:r>
    <w:r w:rsidR="00F1580D">
      <w:rPr>
        <w:rFonts w:ascii="Arial" w:hAnsi="Arial" w:cs="Arial"/>
        <w:sz w:val="12"/>
        <w:szCs w:val="12"/>
      </w:rPr>
      <w:t xml:space="preserve"> </w:t>
    </w:r>
    <w:r w:rsidR="0030567C" w:rsidRPr="003A64E8">
      <w:rPr>
        <w:rFonts w:ascii="Arial" w:hAnsi="Arial" w:cs="Arial"/>
        <w:sz w:val="12"/>
        <w:szCs w:val="12"/>
      </w:rPr>
      <w:t xml:space="preserve">** </w:t>
    </w:r>
    <w:r w:rsidR="00E07BE6" w:rsidRPr="003A64E8">
      <w:rPr>
        <w:rFonts w:ascii="Arial" w:hAnsi="Arial" w:cs="Arial"/>
        <w:sz w:val="12"/>
        <w:szCs w:val="12"/>
      </w:rPr>
      <w:t>weryfikacja</w:t>
    </w:r>
    <w:r w:rsidR="00A0123D" w:rsidRPr="003A64E8">
      <w:rPr>
        <w:rFonts w:ascii="Arial" w:hAnsi="Arial" w:cs="Arial"/>
        <w:sz w:val="12"/>
        <w:szCs w:val="12"/>
      </w:rPr>
      <w:t xml:space="preserve"> próbek: </w:t>
    </w:r>
    <w:r w:rsidR="00E07BE6" w:rsidRPr="003A64E8">
      <w:rPr>
        <w:rFonts w:ascii="Arial" w:hAnsi="Arial" w:cs="Arial"/>
        <w:sz w:val="12"/>
        <w:szCs w:val="12"/>
      </w:rPr>
      <w:t xml:space="preserve">rodzaju, liczby, daty pobrania i przesłania </w:t>
    </w:r>
    <w:r w:rsidR="0030567C" w:rsidRPr="003A64E8">
      <w:rPr>
        <w:rFonts w:ascii="Arial" w:hAnsi="Arial" w:cs="Arial"/>
        <w:sz w:val="12"/>
        <w:szCs w:val="12"/>
      </w:rPr>
      <w:t>do Laboratorium</w:t>
    </w:r>
    <w:r w:rsidR="00E07BE6" w:rsidRPr="003A64E8">
      <w:rPr>
        <w:rFonts w:ascii="Arial" w:hAnsi="Arial" w:cs="Arial"/>
        <w:sz w:val="12"/>
        <w:szCs w:val="12"/>
      </w:rPr>
      <w:t xml:space="preserve"> (</w:t>
    </w:r>
    <w:r w:rsidR="00A0123D" w:rsidRPr="003A64E8">
      <w:rPr>
        <w:rFonts w:ascii="Arial" w:hAnsi="Arial" w:cs="Arial"/>
        <w:sz w:val="12"/>
        <w:szCs w:val="12"/>
      </w:rPr>
      <w:t>≤</w:t>
    </w:r>
    <w:r w:rsidR="0030567C" w:rsidRPr="003A64E8">
      <w:rPr>
        <w:rFonts w:ascii="Arial" w:hAnsi="Arial" w:cs="Arial"/>
        <w:sz w:val="12"/>
        <w:szCs w:val="12"/>
      </w:rPr>
      <w:t>24h</w:t>
    </w:r>
    <w:r w:rsidR="00E07BE6" w:rsidRPr="003A64E8">
      <w:rPr>
        <w:rFonts w:ascii="Arial" w:hAnsi="Arial" w:cs="Arial"/>
        <w:sz w:val="12"/>
        <w:szCs w:val="12"/>
      </w:rPr>
      <w:t>)</w:t>
    </w:r>
    <w:r w:rsidR="0030567C" w:rsidRPr="003A64E8">
      <w:rPr>
        <w:rFonts w:ascii="Arial" w:hAnsi="Arial" w:cs="Arial"/>
        <w:sz w:val="12"/>
        <w:szCs w:val="12"/>
      </w:rPr>
      <w:t>, czas</w:t>
    </w:r>
    <w:r w:rsidR="00E07BE6" w:rsidRPr="003A64E8">
      <w:rPr>
        <w:rFonts w:ascii="Arial" w:hAnsi="Arial" w:cs="Arial"/>
        <w:sz w:val="12"/>
        <w:szCs w:val="12"/>
      </w:rPr>
      <w:t>u</w:t>
    </w:r>
    <w:r w:rsidR="00A0123D" w:rsidRPr="003A64E8">
      <w:rPr>
        <w:rFonts w:ascii="Arial" w:hAnsi="Arial" w:cs="Arial"/>
        <w:sz w:val="12"/>
        <w:szCs w:val="12"/>
      </w:rPr>
      <w:t xml:space="preserve"> dostarczenia </w:t>
    </w:r>
    <w:r w:rsidR="0030567C" w:rsidRPr="003A64E8">
      <w:rPr>
        <w:rFonts w:ascii="Arial" w:hAnsi="Arial" w:cs="Arial"/>
        <w:sz w:val="12"/>
        <w:szCs w:val="12"/>
      </w:rPr>
      <w:t>do Laboratorium</w:t>
    </w:r>
    <w:r w:rsidR="00641421" w:rsidRPr="003A64E8">
      <w:rPr>
        <w:rFonts w:ascii="Arial" w:hAnsi="Arial" w:cs="Arial"/>
        <w:sz w:val="12"/>
        <w:szCs w:val="12"/>
      </w:rPr>
      <w:t xml:space="preserve"> (umożliwiający rozpoczęcie badania do </w:t>
    </w:r>
    <w:r w:rsidR="00A0123D" w:rsidRPr="003A64E8">
      <w:rPr>
        <w:rFonts w:ascii="Arial" w:hAnsi="Arial" w:cs="Arial"/>
        <w:sz w:val="12"/>
        <w:szCs w:val="12"/>
      </w:rPr>
      <w:t>96h</w:t>
    </w:r>
    <w:r w:rsidR="00641421" w:rsidRPr="003A64E8">
      <w:rPr>
        <w:rFonts w:ascii="Arial" w:hAnsi="Arial" w:cs="Arial"/>
        <w:sz w:val="12"/>
        <w:szCs w:val="12"/>
      </w:rPr>
      <w:t xml:space="preserve"> od pobrania)</w:t>
    </w:r>
    <w:r w:rsidR="00F1580D">
      <w:rPr>
        <w:rFonts w:ascii="Arial" w:hAnsi="Arial" w:cs="Arial"/>
        <w:sz w:val="12"/>
        <w:szCs w:val="12"/>
      </w:rPr>
      <w:t xml:space="preserve"> </w:t>
    </w:r>
    <w:r w:rsidR="00050DA2">
      <w:rPr>
        <w:rFonts w:ascii="Arial" w:hAnsi="Arial" w:cs="Arial"/>
        <w:sz w:val="12"/>
        <w:szCs w:val="12"/>
      </w:rPr>
      <w:t xml:space="preserve">***uzupełnić załącznik </w:t>
    </w:r>
    <w:r w:rsidR="00050DA2" w:rsidRPr="00651A2E">
      <w:rPr>
        <w:rFonts w:ascii="Arial" w:hAnsi="Arial" w:cs="Arial"/>
        <w:sz w:val="12"/>
        <w:szCs w:val="12"/>
      </w:rPr>
      <w:t>Z01/F01/PO-07</w:t>
    </w:r>
  </w:p>
  <w:p w:rsidR="0002259E" w:rsidRPr="003A64E8" w:rsidRDefault="002A26CB" w:rsidP="00C95E21">
    <w:pPr>
      <w:pStyle w:val="HTML-wstpniesformatowany"/>
      <w:tabs>
        <w:tab w:val="clear" w:pos="8244"/>
      </w:tabs>
      <w:ind w:right="141"/>
      <w:rPr>
        <w:rFonts w:ascii="Arial" w:hAnsi="Arial" w:cs="Arial"/>
        <w:sz w:val="12"/>
        <w:szCs w:val="12"/>
      </w:rPr>
    </w:pPr>
    <w:r w:rsidRPr="003A64E8">
      <w:rPr>
        <w:rFonts w:ascii="Arial" w:hAnsi="Arial" w:cs="Arial"/>
        <w:sz w:val="12"/>
        <w:szCs w:val="12"/>
      </w:rPr>
      <w:t>A- metoda akredytowana objęta zakresem</w:t>
    </w:r>
    <w:r w:rsidR="004953D1" w:rsidRPr="003A64E8">
      <w:rPr>
        <w:rFonts w:ascii="Arial" w:hAnsi="Arial" w:cs="Arial"/>
        <w:sz w:val="12"/>
        <w:szCs w:val="12"/>
      </w:rPr>
      <w:t xml:space="preserve"> </w:t>
    </w:r>
    <w:r w:rsidRPr="003A64E8">
      <w:rPr>
        <w:rFonts w:ascii="Arial" w:hAnsi="Arial" w:cs="Arial"/>
        <w:sz w:val="12"/>
        <w:szCs w:val="12"/>
      </w:rPr>
      <w:t>akredytacji nr AB 1088;</w:t>
    </w:r>
    <w:r w:rsidR="00C95E21" w:rsidRPr="003A64E8">
      <w:rPr>
        <w:rFonts w:ascii="Arial" w:hAnsi="Arial" w:cs="Arial"/>
        <w:sz w:val="12"/>
        <w:szCs w:val="12"/>
      </w:rPr>
      <w:t xml:space="preserve"> </w:t>
    </w:r>
  </w:p>
  <w:p w:rsidR="002A26CB" w:rsidRPr="003A64E8" w:rsidRDefault="002A26CB" w:rsidP="00C95E21">
    <w:pPr>
      <w:pStyle w:val="HTML-wstpniesformatowany"/>
      <w:tabs>
        <w:tab w:val="clear" w:pos="8244"/>
      </w:tabs>
      <w:ind w:right="141"/>
      <w:rPr>
        <w:rFonts w:ascii="Arial" w:hAnsi="Arial" w:cs="Arial"/>
        <w:sz w:val="12"/>
        <w:szCs w:val="12"/>
      </w:rPr>
    </w:pPr>
    <w:r w:rsidRPr="003A64E8">
      <w:rPr>
        <w:rFonts w:ascii="Arial" w:hAnsi="Arial" w:cs="Arial"/>
        <w:sz w:val="12"/>
        <w:szCs w:val="12"/>
      </w:rPr>
      <w:t>R-metoda badawcza obow</w:t>
    </w:r>
    <w:r w:rsidR="00C95E21" w:rsidRPr="003A64E8">
      <w:rPr>
        <w:rFonts w:ascii="Arial" w:hAnsi="Arial" w:cs="Arial"/>
        <w:sz w:val="12"/>
        <w:szCs w:val="12"/>
      </w:rPr>
      <w:t xml:space="preserve">iązująca w obszarze regulowanym </w:t>
    </w:r>
    <w:r w:rsidRPr="003A64E8">
      <w:rPr>
        <w:rFonts w:ascii="Arial" w:hAnsi="Arial" w:cs="Arial"/>
        <w:sz w:val="12"/>
        <w:szCs w:val="12"/>
      </w:rPr>
      <w:t>prawnie;</w:t>
    </w:r>
  </w:p>
  <w:p w:rsidR="002A26CB" w:rsidRPr="00EE749C" w:rsidRDefault="002A26CB" w:rsidP="00EE749C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iCs/>
        <w:sz w:val="20"/>
        <w:szCs w:val="20"/>
        <w:lang w:eastAsia="pl-PL"/>
      </w:rPr>
    </w:pPr>
    <w:r w:rsidRPr="000D4720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tab/>
    </w:r>
    <w:r w:rsidRPr="000D4720">
      <w:rPr>
        <w:rFonts w:ascii="Arial" w:eastAsia="Times New Roman" w:hAnsi="Arial" w:cs="Arial"/>
        <w:i/>
        <w:iCs/>
        <w:sz w:val="20"/>
        <w:szCs w:val="20"/>
        <w:lang w:eastAsia="pl-PL"/>
      </w:rPr>
      <w:tab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F</w:t>
    </w:r>
    <w:r w:rsidR="002D15F8">
      <w:rPr>
        <w:rFonts w:ascii="Arial" w:eastAsia="Times New Roman" w:hAnsi="Arial" w:cs="Arial"/>
        <w:iCs/>
        <w:sz w:val="16"/>
        <w:szCs w:val="16"/>
        <w:lang w:eastAsia="pl-PL"/>
      </w:rPr>
      <w:t>12</w:t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/PO-07, wydanie nr</w:t>
    </w:r>
    <w:r>
      <w:rPr>
        <w:rFonts w:ascii="Arial" w:eastAsia="Times New Roman" w:hAnsi="Arial" w:cs="Arial"/>
        <w:iCs/>
        <w:sz w:val="16"/>
        <w:szCs w:val="16"/>
        <w:lang w:eastAsia="pl-PL"/>
      </w:rPr>
      <w:t xml:space="preserve"> </w:t>
    </w:r>
    <w:r w:rsidR="00657AB5">
      <w:rPr>
        <w:rFonts w:ascii="Arial" w:eastAsia="Times New Roman" w:hAnsi="Arial" w:cs="Arial"/>
        <w:iCs/>
        <w:sz w:val="16"/>
        <w:szCs w:val="16"/>
        <w:lang w:eastAsia="pl-PL"/>
      </w:rPr>
      <w:t>0</w:t>
    </w:r>
    <w:r w:rsidR="00356CC5">
      <w:rPr>
        <w:rFonts w:ascii="Arial" w:eastAsia="Times New Roman" w:hAnsi="Arial" w:cs="Arial"/>
        <w:iCs/>
        <w:sz w:val="16"/>
        <w:szCs w:val="16"/>
        <w:lang w:eastAsia="pl-PL"/>
      </w:rPr>
      <w:t>4</w:t>
    </w:r>
    <w:r w:rsidR="00657AB5">
      <w:rPr>
        <w:rFonts w:ascii="Arial" w:eastAsia="Times New Roman" w:hAnsi="Arial" w:cs="Arial"/>
        <w:iCs/>
        <w:sz w:val="16"/>
        <w:szCs w:val="16"/>
        <w:lang w:eastAsia="pl-PL"/>
      </w:rPr>
      <w:t xml:space="preserve"> </w:t>
    </w:r>
    <w:r w:rsidR="00657AB5" w:rsidRPr="000D4720">
      <w:rPr>
        <w:rFonts w:ascii="Arial" w:eastAsia="Times New Roman" w:hAnsi="Arial" w:cs="Arial"/>
        <w:iCs/>
        <w:sz w:val="16"/>
        <w:szCs w:val="16"/>
        <w:lang w:eastAsia="pl-PL"/>
      </w:rPr>
      <w:t xml:space="preserve">z </w:t>
    </w:r>
    <w:r w:rsidR="00657AB5" w:rsidRPr="00F1580D">
      <w:rPr>
        <w:rFonts w:ascii="Arial" w:eastAsia="Times New Roman" w:hAnsi="Arial" w:cs="Arial"/>
        <w:iCs/>
        <w:sz w:val="16"/>
        <w:szCs w:val="16"/>
        <w:lang w:eastAsia="pl-PL"/>
      </w:rPr>
      <w:t xml:space="preserve">dnia </w:t>
    </w:r>
    <w:r w:rsidR="00F1580D" w:rsidRPr="00F1580D">
      <w:rPr>
        <w:rFonts w:ascii="Arial" w:eastAsia="Times New Roman" w:hAnsi="Arial" w:cs="Arial"/>
        <w:iCs/>
        <w:sz w:val="16"/>
        <w:szCs w:val="16"/>
        <w:lang w:eastAsia="pl-PL"/>
      </w:rPr>
      <w:t>18</w:t>
    </w:r>
    <w:r w:rsidR="00657AB5" w:rsidRPr="00F1580D">
      <w:rPr>
        <w:rFonts w:ascii="Arial" w:eastAsia="Times New Roman" w:hAnsi="Arial" w:cs="Arial"/>
        <w:iCs/>
        <w:sz w:val="16"/>
        <w:szCs w:val="16"/>
        <w:lang w:eastAsia="pl-PL"/>
      </w:rPr>
      <w:t>-</w:t>
    </w:r>
    <w:r w:rsidR="008061B6" w:rsidRPr="00F1580D">
      <w:rPr>
        <w:rFonts w:ascii="Arial" w:eastAsia="Times New Roman" w:hAnsi="Arial" w:cs="Arial"/>
        <w:iCs/>
        <w:sz w:val="16"/>
        <w:szCs w:val="16"/>
        <w:lang w:eastAsia="pl-PL"/>
      </w:rPr>
      <w:t>0</w:t>
    </w:r>
    <w:r w:rsidR="00F1580D" w:rsidRPr="00F1580D">
      <w:rPr>
        <w:rFonts w:ascii="Arial" w:eastAsia="Times New Roman" w:hAnsi="Arial" w:cs="Arial"/>
        <w:iCs/>
        <w:sz w:val="16"/>
        <w:szCs w:val="16"/>
        <w:lang w:eastAsia="pl-PL"/>
      </w:rPr>
      <w:t>4</w:t>
    </w:r>
    <w:r w:rsidR="00657AB5" w:rsidRPr="00F1580D">
      <w:rPr>
        <w:rFonts w:ascii="Arial" w:eastAsia="Times New Roman" w:hAnsi="Arial" w:cs="Arial"/>
        <w:iCs/>
        <w:sz w:val="16"/>
        <w:szCs w:val="16"/>
        <w:lang w:eastAsia="pl-PL"/>
      </w:rPr>
      <w:t>-201</w:t>
    </w:r>
    <w:r w:rsidR="008061B6" w:rsidRPr="00F1580D">
      <w:rPr>
        <w:rFonts w:ascii="Arial" w:eastAsia="Times New Roman" w:hAnsi="Arial" w:cs="Arial"/>
        <w:iCs/>
        <w:sz w:val="16"/>
        <w:szCs w:val="16"/>
        <w:lang w:eastAsia="pl-PL"/>
      </w:rPr>
      <w:t>9</w:t>
    </w:r>
    <w:r w:rsidR="00657AB5" w:rsidRPr="00F1580D">
      <w:rPr>
        <w:rFonts w:ascii="Arial" w:eastAsia="Times New Roman" w:hAnsi="Arial" w:cs="Arial"/>
        <w:iCs/>
        <w:sz w:val="16"/>
        <w:szCs w:val="16"/>
        <w:lang w:eastAsia="pl-PL"/>
      </w:rPr>
      <w:t>r.</w:t>
    </w:r>
  </w:p>
  <w:p w:rsidR="002A26CB" w:rsidRPr="000D4720" w:rsidRDefault="002A26CB" w:rsidP="000D472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6"/>
        <w:szCs w:val="16"/>
        <w:lang w:eastAsia="pl-PL"/>
      </w:rPr>
    </w:pPr>
    <w:r w:rsidRPr="000D4720">
      <w:rPr>
        <w:rFonts w:ascii="Arial" w:eastAsia="Times New Roman" w:hAnsi="Arial" w:cs="Arial"/>
        <w:iCs/>
        <w:sz w:val="16"/>
        <w:szCs w:val="16"/>
        <w:lang w:eastAsia="pl-PL"/>
      </w:rPr>
      <w:tab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ab/>
      <w:t xml:space="preserve">strona / stron </w:t>
    </w:r>
    <w:r w:rsidR="001571A8" w:rsidRPr="000D4720">
      <w:rPr>
        <w:rFonts w:ascii="Arial" w:eastAsia="Times New Roman" w:hAnsi="Arial" w:cs="Arial"/>
        <w:iCs/>
        <w:sz w:val="16"/>
        <w:szCs w:val="16"/>
        <w:lang w:eastAsia="pl-PL"/>
      </w:rPr>
      <w:fldChar w:fldCharType="begin"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instrText xml:space="preserve"> PAGE </w:instrText>
    </w:r>
    <w:r w:rsidR="001571A8" w:rsidRPr="000D4720">
      <w:rPr>
        <w:rFonts w:ascii="Arial" w:eastAsia="Times New Roman" w:hAnsi="Arial" w:cs="Arial"/>
        <w:iCs/>
        <w:sz w:val="16"/>
        <w:szCs w:val="16"/>
        <w:lang w:eastAsia="pl-PL"/>
      </w:rPr>
      <w:fldChar w:fldCharType="separate"/>
    </w:r>
    <w:r w:rsidR="0016078C">
      <w:rPr>
        <w:rFonts w:ascii="Arial" w:eastAsia="Times New Roman" w:hAnsi="Arial" w:cs="Arial"/>
        <w:iCs/>
        <w:noProof/>
        <w:sz w:val="16"/>
        <w:szCs w:val="16"/>
        <w:lang w:eastAsia="pl-PL"/>
      </w:rPr>
      <w:t>2</w:t>
    </w:r>
    <w:r w:rsidR="001571A8" w:rsidRPr="000D4720">
      <w:rPr>
        <w:rFonts w:ascii="Arial" w:eastAsia="Times New Roman" w:hAnsi="Arial" w:cs="Arial"/>
        <w:iCs/>
        <w:sz w:val="16"/>
        <w:szCs w:val="16"/>
        <w:lang w:eastAsia="pl-PL"/>
      </w:rPr>
      <w:fldChar w:fldCharType="end"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/</w:t>
    </w:r>
    <w:r w:rsidRPr="000D4720">
      <w:rPr>
        <w:rFonts w:ascii="Arial" w:eastAsia="Times New Roman" w:hAnsi="Arial" w:cs="Arial"/>
        <w:sz w:val="16"/>
        <w:szCs w:val="16"/>
        <w:lang w:eastAsia="pl-PL"/>
      </w:rPr>
      <w:t>2</w:t>
    </w:r>
  </w:p>
  <w:p w:rsidR="002A26CB" w:rsidRDefault="002A26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752" w:rsidRPr="003A64E8" w:rsidRDefault="004C3752" w:rsidP="004C3752">
    <w:pPr>
      <w:pStyle w:val="HTML-wstpniesformatowany"/>
      <w:tabs>
        <w:tab w:val="clear" w:pos="8244"/>
        <w:tab w:val="left" w:pos="8364"/>
      </w:tabs>
      <w:ind w:right="706"/>
      <w:rPr>
        <w:rFonts w:ascii="Arial" w:hAnsi="Arial" w:cs="Arial"/>
        <w:sz w:val="12"/>
        <w:szCs w:val="12"/>
      </w:rPr>
    </w:pPr>
    <w:r w:rsidRPr="003A64E8">
      <w:rPr>
        <w:rFonts w:ascii="Arial" w:hAnsi="Arial" w:cs="Arial"/>
        <w:sz w:val="12"/>
        <w:szCs w:val="12"/>
      </w:rPr>
      <w:t xml:space="preserve">* właściwe zaznaczyć; </w:t>
    </w:r>
  </w:p>
  <w:p w:rsidR="004C3752" w:rsidRPr="003A64E8" w:rsidRDefault="004C3752" w:rsidP="004C3752">
    <w:pPr>
      <w:pStyle w:val="HTML-wstpniesformatowany"/>
      <w:tabs>
        <w:tab w:val="clear" w:pos="8244"/>
        <w:tab w:val="left" w:pos="8364"/>
      </w:tabs>
      <w:rPr>
        <w:rFonts w:ascii="Arial" w:hAnsi="Arial" w:cs="Arial"/>
        <w:sz w:val="12"/>
        <w:szCs w:val="12"/>
      </w:rPr>
    </w:pPr>
    <w:r w:rsidRPr="003A64E8">
      <w:rPr>
        <w:rFonts w:ascii="Arial" w:hAnsi="Arial" w:cs="Arial"/>
        <w:sz w:val="12"/>
        <w:szCs w:val="12"/>
      </w:rPr>
      <w:t>** weryfikacja próbek: rodzaju, liczby, daty pobrania i przesłania do Laboratorium (≤24h), czasu dostarczenia do Laboratorium (umożliwiający rozpoczęcie badania do 96h od pobrania);</w:t>
    </w:r>
  </w:p>
  <w:p w:rsidR="004C3752" w:rsidRPr="003A64E8" w:rsidRDefault="004C3752" w:rsidP="004C3752">
    <w:pPr>
      <w:pStyle w:val="HTML-wstpniesformatowany"/>
      <w:tabs>
        <w:tab w:val="clear" w:pos="8244"/>
      </w:tabs>
      <w:ind w:right="141"/>
      <w:rPr>
        <w:rFonts w:ascii="Arial" w:hAnsi="Arial" w:cs="Arial"/>
        <w:sz w:val="12"/>
        <w:szCs w:val="12"/>
      </w:rPr>
    </w:pPr>
    <w:r w:rsidRPr="003A64E8">
      <w:rPr>
        <w:rFonts w:ascii="Arial" w:hAnsi="Arial" w:cs="Arial"/>
        <w:sz w:val="12"/>
        <w:szCs w:val="12"/>
      </w:rPr>
      <w:t xml:space="preserve">A- metoda akredytowana objęta zakresem akredytacji nr AB 1088; </w:t>
    </w:r>
  </w:p>
  <w:p w:rsidR="004C3752" w:rsidRPr="003A64E8" w:rsidRDefault="004C3752" w:rsidP="004C3752">
    <w:pPr>
      <w:pStyle w:val="HTML-wstpniesformatowany"/>
      <w:tabs>
        <w:tab w:val="clear" w:pos="8244"/>
      </w:tabs>
      <w:ind w:right="141"/>
      <w:rPr>
        <w:rFonts w:ascii="Arial" w:hAnsi="Arial" w:cs="Arial"/>
        <w:sz w:val="12"/>
        <w:szCs w:val="12"/>
      </w:rPr>
    </w:pPr>
    <w:r w:rsidRPr="003A64E8">
      <w:rPr>
        <w:rFonts w:ascii="Arial" w:hAnsi="Arial" w:cs="Arial"/>
        <w:sz w:val="12"/>
        <w:szCs w:val="12"/>
      </w:rPr>
      <w:t>R-metoda badawcza obowiązująca w obszarze regulowanym prawnie;</w:t>
    </w:r>
  </w:p>
  <w:p w:rsidR="002A26CB" w:rsidRPr="000D4720" w:rsidRDefault="002A26CB" w:rsidP="000D472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Cs/>
        <w:sz w:val="16"/>
        <w:szCs w:val="16"/>
        <w:lang w:eastAsia="pl-PL"/>
      </w:rPr>
    </w:pPr>
    <w:r w:rsidRPr="000D4720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tab/>
    </w:r>
    <w:r w:rsidRPr="000D4720">
      <w:rPr>
        <w:rFonts w:ascii="Arial" w:eastAsia="Times New Roman" w:hAnsi="Arial" w:cs="Arial"/>
        <w:i/>
        <w:iCs/>
        <w:sz w:val="20"/>
        <w:szCs w:val="20"/>
        <w:lang w:eastAsia="pl-PL"/>
      </w:rPr>
      <w:tab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F</w:t>
    </w:r>
    <w:r w:rsidR="00C80E7D">
      <w:rPr>
        <w:rFonts w:ascii="Arial" w:eastAsia="Times New Roman" w:hAnsi="Arial" w:cs="Arial"/>
        <w:iCs/>
        <w:sz w:val="16"/>
        <w:szCs w:val="16"/>
        <w:lang w:eastAsia="pl-PL"/>
      </w:rPr>
      <w:t>12</w:t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/PO-07, wydanie nr</w:t>
    </w:r>
    <w:r>
      <w:rPr>
        <w:rFonts w:ascii="Arial" w:eastAsia="Times New Roman" w:hAnsi="Arial" w:cs="Arial"/>
        <w:iCs/>
        <w:sz w:val="16"/>
        <w:szCs w:val="16"/>
        <w:lang w:eastAsia="pl-PL"/>
      </w:rPr>
      <w:t xml:space="preserve"> 0</w:t>
    </w:r>
    <w:r w:rsidR="00356CC5">
      <w:rPr>
        <w:rFonts w:ascii="Arial" w:eastAsia="Times New Roman" w:hAnsi="Arial" w:cs="Arial"/>
        <w:iCs/>
        <w:sz w:val="16"/>
        <w:szCs w:val="16"/>
        <w:lang w:eastAsia="pl-PL"/>
      </w:rPr>
      <w:t>4</w:t>
    </w:r>
    <w:r>
      <w:rPr>
        <w:rFonts w:ascii="Arial" w:eastAsia="Times New Roman" w:hAnsi="Arial" w:cs="Arial"/>
        <w:iCs/>
        <w:sz w:val="16"/>
        <w:szCs w:val="16"/>
        <w:lang w:eastAsia="pl-PL"/>
      </w:rPr>
      <w:t xml:space="preserve"> </w:t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 xml:space="preserve">z </w:t>
    </w:r>
    <w:r w:rsidRPr="00F1580D">
      <w:rPr>
        <w:rFonts w:ascii="Arial" w:eastAsia="Times New Roman" w:hAnsi="Arial" w:cs="Arial"/>
        <w:iCs/>
        <w:sz w:val="16"/>
        <w:szCs w:val="16"/>
        <w:lang w:eastAsia="pl-PL"/>
      </w:rPr>
      <w:t>dnia</w:t>
    </w:r>
    <w:bookmarkStart w:id="1" w:name="_Hlk488224421"/>
    <w:r w:rsidR="00356CC5" w:rsidRPr="00F1580D">
      <w:rPr>
        <w:rFonts w:ascii="Arial" w:eastAsia="Times New Roman" w:hAnsi="Arial" w:cs="Arial"/>
        <w:iCs/>
        <w:sz w:val="16"/>
        <w:szCs w:val="16"/>
        <w:lang w:eastAsia="pl-PL"/>
      </w:rPr>
      <w:t xml:space="preserve"> </w:t>
    </w:r>
    <w:r w:rsidR="00F1580D" w:rsidRPr="00F1580D">
      <w:rPr>
        <w:rFonts w:ascii="Arial" w:eastAsia="Times New Roman" w:hAnsi="Arial" w:cs="Arial"/>
        <w:iCs/>
        <w:sz w:val="16"/>
        <w:szCs w:val="16"/>
        <w:lang w:eastAsia="pl-PL"/>
      </w:rPr>
      <w:t>18</w:t>
    </w:r>
    <w:r w:rsidRPr="00F1580D">
      <w:rPr>
        <w:rFonts w:ascii="Arial" w:eastAsia="Times New Roman" w:hAnsi="Arial" w:cs="Arial"/>
        <w:iCs/>
        <w:sz w:val="16"/>
        <w:szCs w:val="16"/>
        <w:lang w:eastAsia="pl-PL"/>
      </w:rPr>
      <w:t>-</w:t>
    </w:r>
    <w:r w:rsidR="008061B6" w:rsidRPr="00F1580D">
      <w:rPr>
        <w:rFonts w:ascii="Arial" w:eastAsia="Times New Roman" w:hAnsi="Arial" w:cs="Arial"/>
        <w:iCs/>
        <w:sz w:val="16"/>
        <w:szCs w:val="16"/>
        <w:lang w:eastAsia="pl-PL"/>
      </w:rPr>
      <w:t>0</w:t>
    </w:r>
    <w:r w:rsidR="00F1580D" w:rsidRPr="00F1580D">
      <w:rPr>
        <w:rFonts w:ascii="Arial" w:eastAsia="Times New Roman" w:hAnsi="Arial" w:cs="Arial"/>
        <w:iCs/>
        <w:sz w:val="16"/>
        <w:szCs w:val="16"/>
        <w:lang w:eastAsia="pl-PL"/>
      </w:rPr>
      <w:t>4</w:t>
    </w:r>
    <w:r w:rsidRPr="00F1580D">
      <w:rPr>
        <w:rFonts w:ascii="Arial" w:eastAsia="Times New Roman" w:hAnsi="Arial" w:cs="Arial"/>
        <w:iCs/>
        <w:sz w:val="16"/>
        <w:szCs w:val="16"/>
        <w:lang w:eastAsia="pl-PL"/>
      </w:rPr>
      <w:t>-201</w:t>
    </w:r>
    <w:r w:rsidR="008061B6" w:rsidRPr="00F1580D">
      <w:rPr>
        <w:rFonts w:ascii="Arial" w:eastAsia="Times New Roman" w:hAnsi="Arial" w:cs="Arial"/>
        <w:iCs/>
        <w:sz w:val="16"/>
        <w:szCs w:val="16"/>
        <w:lang w:eastAsia="pl-PL"/>
      </w:rPr>
      <w:t>9</w:t>
    </w:r>
    <w:r w:rsidRPr="00F1580D">
      <w:rPr>
        <w:rFonts w:ascii="Arial" w:eastAsia="Times New Roman" w:hAnsi="Arial" w:cs="Arial"/>
        <w:iCs/>
        <w:sz w:val="16"/>
        <w:szCs w:val="16"/>
        <w:lang w:eastAsia="pl-PL"/>
      </w:rPr>
      <w:t>r</w:t>
    </w:r>
    <w:bookmarkEnd w:id="1"/>
    <w:r w:rsidRPr="00F1580D">
      <w:rPr>
        <w:rFonts w:ascii="Arial" w:eastAsia="Times New Roman" w:hAnsi="Arial" w:cs="Arial"/>
        <w:iCs/>
        <w:sz w:val="16"/>
        <w:szCs w:val="16"/>
        <w:lang w:eastAsia="pl-PL"/>
      </w:rPr>
      <w:t>.</w:t>
    </w:r>
  </w:p>
  <w:p w:rsidR="002A26CB" w:rsidRPr="000D4720" w:rsidRDefault="002A26CB" w:rsidP="000D472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6"/>
        <w:szCs w:val="16"/>
        <w:lang w:eastAsia="pl-PL"/>
      </w:rPr>
    </w:pPr>
    <w:r w:rsidRPr="000D4720">
      <w:rPr>
        <w:rFonts w:ascii="Arial" w:eastAsia="Times New Roman" w:hAnsi="Arial" w:cs="Arial"/>
        <w:iCs/>
        <w:sz w:val="16"/>
        <w:szCs w:val="16"/>
        <w:lang w:eastAsia="pl-PL"/>
      </w:rPr>
      <w:tab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ab/>
      <w:t xml:space="preserve">strona / stron </w:t>
    </w:r>
    <w:r w:rsidR="001571A8" w:rsidRPr="000D4720">
      <w:rPr>
        <w:rFonts w:ascii="Arial" w:eastAsia="Times New Roman" w:hAnsi="Arial" w:cs="Arial"/>
        <w:iCs/>
        <w:sz w:val="16"/>
        <w:szCs w:val="16"/>
        <w:lang w:eastAsia="pl-PL"/>
      </w:rPr>
      <w:fldChar w:fldCharType="begin"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instrText xml:space="preserve"> PAGE </w:instrText>
    </w:r>
    <w:r w:rsidR="001571A8" w:rsidRPr="000D4720">
      <w:rPr>
        <w:rFonts w:ascii="Arial" w:eastAsia="Times New Roman" w:hAnsi="Arial" w:cs="Arial"/>
        <w:iCs/>
        <w:sz w:val="16"/>
        <w:szCs w:val="16"/>
        <w:lang w:eastAsia="pl-PL"/>
      </w:rPr>
      <w:fldChar w:fldCharType="separate"/>
    </w:r>
    <w:r w:rsidR="0016078C">
      <w:rPr>
        <w:rFonts w:ascii="Arial" w:eastAsia="Times New Roman" w:hAnsi="Arial" w:cs="Arial"/>
        <w:iCs/>
        <w:noProof/>
        <w:sz w:val="16"/>
        <w:szCs w:val="16"/>
        <w:lang w:eastAsia="pl-PL"/>
      </w:rPr>
      <w:t>1</w:t>
    </w:r>
    <w:r w:rsidR="001571A8" w:rsidRPr="000D4720">
      <w:rPr>
        <w:rFonts w:ascii="Arial" w:eastAsia="Times New Roman" w:hAnsi="Arial" w:cs="Arial"/>
        <w:iCs/>
        <w:sz w:val="16"/>
        <w:szCs w:val="16"/>
        <w:lang w:eastAsia="pl-PL"/>
      </w:rPr>
      <w:fldChar w:fldCharType="end"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/</w:t>
    </w:r>
    <w:r w:rsidRPr="000D4720">
      <w:rPr>
        <w:rFonts w:ascii="Arial" w:eastAsia="Times New Roman" w:hAnsi="Arial" w:cs="Arial"/>
        <w:sz w:val="16"/>
        <w:szCs w:val="16"/>
        <w:lang w:eastAsia="pl-PL"/>
      </w:rPr>
      <w:t>2</w:t>
    </w:r>
  </w:p>
  <w:p w:rsidR="002A26CB" w:rsidRDefault="002A2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6CB" w:rsidRDefault="002A26CB" w:rsidP="000D4720">
      <w:pPr>
        <w:spacing w:after="0" w:line="240" w:lineRule="auto"/>
      </w:pPr>
      <w:r>
        <w:separator/>
      </w:r>
    </w:p>
  </w:footnote>
  <w:footnote w:type="continuationSeparator" w:id="0">
    <w:p w:rsidR="002A26CB" w:rsidRDefault="002A26CB" w:rsidP="000D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6CB" w:rsidRPr="000D4720" w:rsidRDefault="00ED51A5" w:rsidP="004C375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</w:pPr>
    <w:r w:rsidRPr="00ED51A5">
      <w:rPr>
        <w:rFonts w:ascii="Arial" w:eastAsia="Times New Roman" w:hAnsi="Arial" w:cs="Arial"/>
        <w:b/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5D32AAD7" wp14:editId="7BD0E806">
          <wp:simplePos x="0" y="0"/>
          <wp:positionH relativeFrom="column">
            <wp:posOffset>4319905</wp:posOffset>
          </wp:positionH>
          <wp:positionV relativeFrom="paragraph">
            <wp:posOffset>-179705</wp:posOffset>
          </wp:positionV>
          <wp:extent cx="2322000" cy="11664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116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6CB" w:rsidRPr="000D4720">
      <w:rPr>
        <w:rFonts w:ascii="Arial" w:eastAsia="Times New Roman" w:hAnsi="Arial" w:cs="Arial"/>
        <w:b/>
        <w:bCs/>
        <w:i/>
        <w:color w:val="000000"/>
        <w:sz w:val="16"/>
        <w:szCs w:val="20"/>
        <w:lang w:eastAsia="pl-PL"/>
      </w:rPr>
      <w:t xml:space="preserve">AGRO-VET </w:t>
    </w:r>
    <w:r w:rsidR="002A26CB" w:rsidRPr="000D4720"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>Wojciech Wieliczko</w:t>
    </w:r>
  </w:p>
  <w:p w:rsidR="002A26CB" w:rsidRPr="000D4720" w:rsidRDefault="002A26CB" w:rsidP="000D4720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</w:pPr>
    <w:r w:rsidRPr="000D4720"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>LABORATORIUM WETERYNARYJNE</w:t>
    </w:r>
  </w:p>
  <w:p w:rsidR="002A26CB" w:rsidRPr="000D4720" w:rsidRDefault="002A26CB" w:rsidP="000D4720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</w:pPr>
    <w:r w:rsidRPr="000D4720"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>ul. Kuropatwia 2; 51-419 WROCŁAW</w:t>
    </w:r>
  </w:p>
  <w:p w:rsidR="002A26CB" w:rsidRPr="000D4720" w:rsidRDefault="00C201DF" w:rsidP="000D4720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</w:pPr>
    <w:r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 xml:space="preserve">tel. </w:t>
    </w:r>
    <w:r w:rsidR="002A26CB" w:rsidRPr="000D4720"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 xml:space="preserve">71/3252514; </w:t>
    </w:r>
    <w:proofErr w:type="spellStart"/>
    <w:r w:rsidR="002A26CB" w:rsidRPr="000D4720"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>tel</w:t>
    </w:r>
    <w:proofErr w:type="spellEnd"/>
    <w:r w:rsidR="002A26CB" w:rsidRPr="000D4720"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>/fax: 71/3485126;</w:t>
    </w:r>
  </w:p>
  <w:p w:rsidR="002A26CB" w:rsidRPr="000D4720" w:rsidRDefault="002A26CB" w:rsidP="000D4720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20"/>
        <w:lang w:val="en-US" w:eastAsia="pl-PL"/>
      </w:rPr>
    </w:pPr>
    <w:proofErr w:type="spellStart"/>
    <w:r w:rsidRPr="000D4720">
      <w:rPr>
        <w:rFonts w:ascii="Arial" w:eastAsia="Times New Roman" w:hAnsi="Arial" w:cs="Arial"/>
        <w:b/>
        <w:bCs/>
        <w:color w:val="000000"/>
        <w:sz w:val="16"/>
        <w:szCs w:val="20"/>
        <w:lang w:val="en-US" w:eastAsia="pl-PL"/>
      </w:rPr>
      <w:t>kom</w:t>
    </w:r>
    <w:proofErr w:type="spellEnd"/>
    <w:r w:rsidRPr="000D4720">
      <w:rPr>
        <w:rFonts w:ascii="Arial" w:eastAsia="Times New Roman" w:hAnsi="Arial" w:cs="Arial"/>
        <w:b/>
        <w:bCs/>
        <w:color w:val="000000"/>
        <w:sz w:val="16"/>
        <w:szCs w:val="20"/>
        <w:lang w:val="en-US" w:eastAsia="pl-PL"/>
      </w:rPr>
      <w:t>. 516 059 853; 601 560 751</w:t>
    </w:r>
  </w:p>
  <w:p w:rsidR="002A26CB" w:rsidRPr="008E18B4" w:rsidRDefault="00277682" w:rsidP="000D4720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72AF2F"/>
        <w:sz w:val="16"/>
        <w:szCs w:val="20"/>
        <w:lang w:val="en-US" w:eastAsia="pl-PL"/>
      </w:rPr>
    </w:pPr>
    <w:hyperlink r:id="rId2" w:history="1">
      <w:r w:rsidR="002A26CB" w:rsidRPr="000D4720">
        <w:rPr>
          <w:rFonts w:ascii="Arial" w:eastAsia="Times New Roman" w:hAnsi="Arial" w:cs="Arial"/>
          <w:b/>
          <w:bCs/>
          <w:color w:val="72AF2F"/>
          <w:sz w:val="16"/>
          <w:szCs w:val="20"/>
          <w:u w:val="single"/>
          <w:lang w:val="it-IT" w:eastAsia="pl-PL"/>
        </w:rPr>
        <w:t>www.agrovet.pl</w:t>
      </w:r>
    </w:hyperlink>
    <w:r w:rsidR="004953D1">
      <w:rPr>
        <w:rFonts w:ascii="Arial" w:eastAsia="Times New Roman" w:hAnsi="Arial" w:cs="Arial"/>
        <w:b/>
        <w:bCs/>
        <w:color w:val="000000"/>
        <w:sz w:val="16"/>
        <w:szCs w:val="20"/>
        <w:lang w:val="it-IT" w:eastAsia="pl-PL"/>
      </w:rPr>
      <w:t xml:space="preserve"> </w:t>
    </w:r>
    <w:r w:rsidR="002A26CB" w:rsidRPr="000D4720">
      <w:rPr>
        <w:rFonts w:ascii="Arial" w:eastAsia="Times New Roman" w:hAnsi="Arial" w:cs="Arial"/>
        <w:b/>
        <w:bCs/>
        <w:color w:val="000000"/>
        <w:sz w:val="16"/>
        <w:szCs w:val="20"/>
        <w:lang w:val="it-IT" w:eastAsia="pl-PL"/>
      </w:rPr>
      <w:t xml:space="preserve">e-mail: </w:t>
    </w:r>
    <w:hyperlink r:id="rId3" w:history="1">
      <w:r w:rsidR="002A26CB" w:rsidRPr="000D4720">
        <w:rPr>
          <w:rFonts w:ascii="Arial" w:eastAsia="Times New Roman" w:hAnsi="Arial" w:cs="Arial"/>
          <w:b/>
          <w:bCs/>
          <w:color w:val="72AF2F"/>
          <w:sz w:val="16"/>
          <w:szCs w:val="20"/>
          <w:u w:val="single"/>
          <w:lang w:val="it-IT" w:eastAsia="pl-PL"/>
        </w:rPr>
        <w:t>info@agrovet.pl</w:t>
      </w:r>
    </w:hyperlink>
  </w:p>
  <w:p w:rsidR="002A26CB" w:rsidRPr="008E18B4" w:rsidRDefault="002A26CB" w:rsidP="004C3752">
    <w:pPr>
      <w:tabs>
        <w:tab w:val="left" w:pos="5245"/>
      </w:tabs>
      <w:spacing w:after="0" w:line="240" w:lineRule="auto"/>
      <w:rPr>
        <w:rFonts w:ascii="Arial" w:eastAsia="Times New Roman" w:hAnsi="Arial" w:cs="Arial"/>
        <w:b/>
        <w:bCs/>
        <w:color w:val="72AF2F"/>
        <w:sz w:val="16"/>
        <w:szCs w:val="20"/>
        <w:lang w:val="en-US" w:eastAsia="pl-PL"/>
      </w:rPr>
    </w:pPr>
  </w:p>
  <w:p w:rsidR="00C80E7D" w:rsidRPr="008E18B4" w:rsidRDefault="00C80E7D" w:rsidP="00C80E7D">
    <w:pPr>
      <w:tabs>
        <w:tab w:val="left" w:pos="5245"/>
      </w:tabs>
      <w:spacing w:after="0" w:line="240" w:lineRule="auto"/>
      <w:rPr>
        <w:rFonts w:ascii="Arial" w:eastAsia="Times New Roman" w:hAnsi="Arial" w:cs="Arial"/>
        <w:b/>
        <w:bCs/>
        <w:color w:val="72AF2F"/>
        <w:sz w:val="16"/>
        <w:szCs w:val="20"/>
        <w:lang w:val="en-US" w:eastAsia="pl-PL"/>
      </w:rPr>
    </w:pPr>
  </w:p>
  <w:p w:rsidR="00C80E7D" w:rsidRPr="00420496" w:rsidRDefault="00C80E7D" w:rsidP="00C80E7D">
    <w:pPr>
      <w:pStyle w:val="Nagwek"/>
      <w:jc w:val="center"/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</w:pPr>
    <w:r w:rsidRPr="00420496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PROTOKÓŁ PRZYJĘCIA PRÓBEK DO BADAŃ W KIERUNKU WYKRYCIA OBECNOŚCI PAŁECZEK SALMONELLA wg PN-EN ISO 6579-1:2017-04</w:t>
    </w:r>
  </w:p>
  <w:p w:rsidR="00420496" w:rsidRDefault="00420496" w:rsidP="00C80E7D">
    <w:pPr>
      <w:pStyle w:val="Nagwek"/>
      <w:jc w:val="center"/>
      <w:rPr>
        <w:rFonts w:ascii="Arial" w:eastAsia="Times New Roman" w:hAnsi="Arial" w:cs="Arial"/>
        <w:b/>
        <w:bCs/>
        <w:color w:val="000000"/>
        <w:sz w:val="16"/>
        <w:szCs w:val="16"/>
        <w:lang w:eastAsia="pl-PL"/>
      </w:rPr>
    </w:pPr>
    <w:r w:rsidRPr="00420496">
      <w:rPr>
        <w:rFonts w:ascii="Arial" w:eastAsia="Times New Roman" w:hAnsi="Arial" w:cs="Arial"/>
        <w:b/>
        <w:bCs/>
        <w:color w:val="000000"/>
        <w:sz w:val="16"/>
        <w:szCs w:val="16"/>
        <w:lang w:eastAsia="pl-PL"/>
      </w:rPr>
      <w:t>z</w:t>
    </w:r>
    <w:r w:rsidR="00F1580D" w:rsidRPr="00420496">
      <w:rPr>
        <w:rFonts w:ascii="Arial" w:eastAsia="Times New Roman" w:hAnsi="Arial" w:cs="Arial"/>
        <w:b/>
        <w:bCs/>
        <w:color w:val="000000"/>
        <w:sz w:val="16"/>
        <w:szCs w:val="16"/>
        <w:lang w:eastAsia="pl-PL"/>
      </w:rPr>
      <w:t xml:space="preserve">godnie z Rozporządzeniem Komisji (UE) 2019/268 z dnia 15 lutego 2019 r. </w:t>
    </w:r>
  </w:p>
  <w:p w:rsidR="00F1580D" w:rsidRPr="00420496" w:rsidRDefault="00F1580D" w:rsidP="00C80E7D">
    <w:pPr>
      <w:pStyle w:val="Nagwek"/>
      <w:jc w:val="center"/>
      <w:rPr>
        <w:rFonts w:ascii="Arial" w:eastAsia="Times New Roman" w:hAnsi="Arial" w:cs="Arial"/>
        <w:b/>
        <w:bCs/>
        <w:color w:val="000000"/>
        <w:sz w:val="16"/>
        <w:szCs w:val="16"/>
        <w:lang w:eastAsia="pl-PL"/>
      </w:rPr>
    </w:pPr>
    <w:r w:rsidRPr="00420496">
      <w:rPr>
        <w:rFonts w:ascii="Arial" w:eastAsia="Times New Roman" w:hAnsi="Arial" w:cs="Arial"/>
        <w:b/>
        <w:bCs/>
        <w:color w:val="000000"/>
        <w:sz w:val="16"/>
        <w:szCs w:val="16"/>
        <w:lang w:eastAsia="pl-PL"/>
      </w:rPr>
      <w:t>zmieniającym rozporządzenia (UE) nr 200/2010, (UE) nr 517/2011, (UE) nr 200/2012 i (UE) nr 1190/2012</w:t>
    </w:r>
  </w:p>
  <w:p w:rsidR="002A26CB" w:rsidRPr="000D4720" w:rsidRDefault="002A26CB" w:rsidP="006F258B">
    <w:pPr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</w:p>
  <w:p w:rsidR="00B2270C" w:rsidRPr="004C3752" w:rsidRDefault="002A26CB" w:rsidP="004C3752">
    <w:pPr>
      <w:tabs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 w:cs="Arial"/>
        <w:b/>
        <w:color w:val="000000"/>
        <w:sz w:val="24"/>
        <w:szCs w:val="24"/>
      </w:rPr>
    </w:pPr>
    <w:r w:rsidRPr="000D4720">
      <w:rPr>
        <w:rFonts w:ascii="Arial" w:eastAsia="Times New Roman" w:hAnsi="Arial" w:cs="Arial"/>
        <w:b/>
        <w:color w:val="000000"/>
        <w:sz w:val="24"/>
        <w:szCs w:val="24"/>
      </w:rPr>
      <w:t>Numer/y próbki/</w:t>
    </w:r>
    <w:proofErr w:type="spellStart"/>
    <w:r w:rsidRPr="000D4720">
      <w:rPr>
        <w:rFonts w:ascii="Arial" w:eastAsia="Times New Roman" w:hAnsi="Arial" w:cs="Arial"/>
        <w:b/>
        <w:color w:val="000000"/>
        <w:sz w:val="24"/>
        <w:szCs w:val="24"/>
      </w:rPr>
      <w:t>ek</w:t>
    </w:r>
    <w:proofErr w:type="spellEnd"/>
    <w:r>
      <w:rPr>
        <w:rFonts w:ascii="Arial" w:eastAsia="Times New Roman" w:hAnsi="Arial" w:cs="Arial"/>
        <w:b/>
        <w:color w:val="000000"/>
        <w:sz w:val="24"/>
        <w:szCs w:val="24"/>
      </w:rPr>
      <w:t>*:.....</w:t>
    </w:r>
    <w:r w:rsidRPr="000D4720">
      <w:rPr>
        <w:rFonts w:ascii="Arial" w:eastAsia="Times New Roman" w:hAnsi="Arial" w:cs="Arial"/>
        <w:b/>
        <w:color w:val="000000"/>
        <w:sz w:val="24"/>
        <w:szCs w:val="24"/>
      </w:rPr>
      <w:t>/………………./20…….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374D"/>
    <w:multiLevelType w:val="hybridMultilevel"/>
    <w:tmpl w:val="775098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4123"/>
    <w:multiLevelType w:val="hybridMultilevel"/>
    <w:tmpl w:val="4FC83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C6F7C"/>
    <w:multiLevelType w:val="hybridMultilevel"/>
    <w:tmpl w:val="59428C62"/>
    <w:lvl w:ilvl="0" w:tplc="F3500C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243D"/>
    <w:multiLevelType w:val="hybridMultilevel"/>
    <w:tmpl w:val="D9064B1A"/>
    <w:lvl w:ilvl="0" w:tplc="8150479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960A1"/>
    <w:multiLevelType w:val="hybridMultilevel"/>
    <w:tmpl w:val="9F5CF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E1A7B"/>
    <w:multiLevelType w:val="hybridMultilevel"/>
    <w:tmpl w:val="91AC0C32"/>
    <w:lvl w:ilvl="0" w:tplc="B3C8B31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B3C8B31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2226F"/>
    <w:multiLevelType w:val="hybridMultilevel"/>
    <w:tmpl w:val="5CB27E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5EC4"/>
    <w:multiLevelType w:val="hybridMultilevel"/>
    <w:tmpl w:val="B560CECE"/>
    <w:lvl w:ilvl="0" w:tplc="38129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B4ED5"/>
    <w:multiLevelType w:val="hybridMultilevel"/>
    <w:tmpl w:val="26E8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DB"/>
    <w:rsid w:val="0002259E"/>
    <w:rsid w:val="0002269B"/>
    <w:rsid w:val="00035FE9"/>
    <w:rsid w:val="000370E6"/>
    <w:rsid w:val="00050DA2"/>
    <w:rsid w:val="00053FA7"/>
    <w:rsid w:val="000552DE"/>
    <w:rsid w:val="00065DE9"/>
    <w:rsid w:val="00087CDE"/>
    <w:rsid w:val="0009491E"/>
    <w:rsid w:val="000C5999"/>
    <w:rsid w:val="000D4720"/>
    <w:rsid w:val="000F03E4"/>
    <w:rsid w:val="00112CD1"/>
    <w:rsid w:val="001571A8"/>
    <w:rsid w:val="0016078C"/>
    <w:rsid w:val="001702F0"/>
    <w:rsid w:val="00170BC7"/>
    <w:rsid w:val="00176193"/>
    <w:rsid w:val="00193BB0"/>
    <w:rsid w:val="001A1CCE"/>
    <w:rsid w:val="001B2722"/>
    <w:rsid w:val="001B7A84"/>
    <w:rsid w:val="001C3FD9"/>
    <w:rsid w:val="0020534F"/>
    <w:rsid w:val="00205F18"/>
    <w:rsid w:val="00221E78"/>
    <w:rsid w:val="00227640"/>
    <w:rsid w:val="002546B2"/>
    <w:rsid w:val="00277682"/>
    <w:rsid w:val="00282065"/>
    <w:rsid w:val="00284CD4"/>
    <w:rsid w:val="002A26CB"/>
    <w:rsid w:val="002A2F62"/>
    <w:rsid w:val="002A747A"/>
    <w:rsid w:val="002B2AEA"/>
    <w:rsid w:val="002D15F8"/>
    <w:rsid w:val="002D786C"/>
    <w:rsid w:val="002E414A"/>
    <w:rsid w:val="0030567C"/>
    <w:rsid w:val="0032197B"/>
    <w:rsid w:val="003459E5"/>
    <w:rsid w:val="00353555"/>
    <w:rsid w:val="00356CC5"/>
    <w:rsid w:val="003905A7"/>
    <w:rsid w:val="003940CD"/>
    <w:rsid w:val="003A64E8"/>
    <w:rsid w:val="003C3CC1"/>
    <w:rsid w:val="003C7D05"/>
    <w:rsid w:val="003D347B"/>
    <w:rsid w:val="003F4DE2"/>
    <w:rsid w:val="00403006"/>
    <w:rsid w:val="00412209"/>
    <w:rsid w:val="00420496"/>
    <w:rsid w:val="0043382E"/>
    <w:rsid w:val="00466C23"/>
    <w:rsid w:val="00474E3A"/>
    <w:rsid w:val="00486910"/>
    <w:rsid w:val="004869DA"/>
    <w:rsid w:val="00487C9E"/>
    <w:rsid w:val="004953D1"/>
    <w:rsid w:val="004A2C9C"/>
    <w:rsid w:val="004C3752"/>
    <w:rsid w:val="00530F27"/>
    <w:rsid w:val="00562BB9"/>
    <w:rsid w:val="005B33C4"/>
    <w:rsid w:val="005B5F60"/>
    <w:rsid w:val="005B5FAF"/>
    <w:rsid w:val="005E69BE"/>
    <w:rsid w:val="005F57DB"/>
    <w:rsid w:val="006109D9"/>
    <w:rsid w:val="00620B38"/>
    <w:rsid w:val="00641421"/>
    <w:rsid w:val="00657AB5"/>
    <w:rsid w:val="00680612"/>
    <w:rsid w:val="00682ED5"/>
    <w:rsid w:val="00685AE0"/>
    <w:rsid w:val="006C1832"/>
    <w:rsid w:val="006C6860"/>
    <w:rsid w:val="006D05ED"/>
    <w:rsid w:val="006D0E72"/>
    <w:rsid w:val="006E4AC8"/>
    <w:rsid w:val="006F258B"/>
    <w:rsid w:val="006F4D4E"/>
    <w:rsid w:val="00714B75"/>
    <w:rsid w:val="00726C3F"/>
    <w:rsid w:val="007869B3"/>
    <w:rsid w:val="007A25D6"/>
    <w:rsid w:val="007A7218"/>
    <w:rsid w:val="007B4385"/>
    <w:rsid w:val="007C3BC0"/>
    <w:rsid w:val="007C492D"/>
    <w:rsid w:val="007E792F"/>
    <w:rsid w:val="008061B6"/>
    <w:rsid w:val="00824F73"/>
    <w:rsid w:val="00853BCF"/>
    <w:rsid w:val="00861B65"/>
    <w:rsid w:val="008625C8"/>
    <w:rsid w:val="0086659F"/>
    <w:rsid w:val="00870427"/>
    <w:rsid w:val="008958C9"/>
    <w:rsid w:val="008A15B2"/>
    <w:rsid w:val="008A77DF"/>
    <w:rsid w:val="008B5417"/>
    <w:rsid w:val="008D5941"/>
    <w:rsid w:val="008E18B4"/>
    <w:rsid w:val="008F18DD"/>
    <w:rsid w:val="008F3CE6"/>
    <w:rsid w:val="009046A2"/>
    <w:rsid w:val="00965C70"/>
    <w:rsid w:val="0097412E"/>
    <w:rsid w:val="00984944"/>
    <w:rsid w:val="009D1164"/>
    <w:rsid w:val="009E266A"/>
    <w:rsid w:val="00A0123D"/>
    <w:rsid w:val="00A17AE3"/>
    <w:rsid w:val="00A32163"/>
    <w:rsid w:val="00A72D09"/>
    <w:rsid w:val="00A95BC5"/>
    <w:rsid w:val="00AA2C01"/>
    <w:rsid w:val="00AD5F6D"/>
    <w:rsid w:val="00AE0407"/>
    <w:rsid w:val="00AE108D"/>
    <w:rsid w:val="00B2270C"/>
    <w:rsid w:val="00B54EFD"/>
    <w:rsid w:val="00BB323F"/>
    <w:rsid w:val="00BF287E"/>
    <w:rsid w:val="00C05081"/>
    <w:rsid w:val="00C11985"/>
    <w:rsid w:val="00C201DF"/>
    <w:rsid w:val="00C63E64"/>
    <w:rsid w:val="00C8089A"/>
    <w:rsid w:val="00C80E7D"/>
    <w:rsid w:val="00C95E21"/>
    <w:rsid w:val="00CA19F8"/>
    <w:rsid w:val="00CA3714"/>
    <w:rsid w:val="00CB5CAC"/>
    <w:rsid w:val="00CD3890"/>
    <w:rsid w:val="00CE0185"/>
    <w:rsid w:val="00CF51AB"/>
    <w:rsid w:val="00D1204A"/>
    <w:rsid w:val="00D21E75"/>
    <w:rsid w:val="00D32910"/>
    <w:rsid w:val="00D67D06"/>
    <w:rsid w:val="00D84D65"/>
    <w:rsid w:val="00DA4345"/>
    <w:rsid w:val="00DC4699"/>
    <w:rsid w:val="00DE7F54"/>
    <w:rsid w:val="00DF0959"/>
    <w:rsid w:val="00E00352"/>
    <w:rsid w:val="00E03B95"/>
    <w:rsid w:val="00E07BE6"/>
    <w:rsid w:val="00E53D64"/>
    <w:rsid w:val="00E900D2"/>
    <w:rsid w:val="00EA4BE1"/>
    <w:rsid w:val="00EC2D37"/>
    <w:rsid w:val="00EC38A2"/>
    <w:rsid w:val="00ED0290"/>
    <w:rsid w:val="00ED51A5"/>
    <w:rsid w:val="00EE22FE"/>
    <w:rsid w:val="00EE749C"/>
    <w:rsid w:val="00EF48AD"/>
    <w:rsid w:val="00EF6C37"/>
    <w:rsid w:val="00EF7D79"/>
    <w:rsid w:val="00F05CDB"/>
    <w:rsid w:val="00F1580D"/>
    <w:rsid w:val="00F5653F"/>
    <w:rsid w:val="00FA15BA"/>
    <w:rsid w:val="00FA3BA6"/>
    <w:rsid w:val="00FD0BA5"/>
    <w:rsid w:val="00FD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8B677C17-5D24-4921-B2BA-FF898016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A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720"/>
  </w:style>
  <w:style w:type="paragraph" w:styleId="Stopka">
    <w:name w:val="footer"/>
    <w:basedOn w:val="Normalny"/>
    <w:link w:val="StopkaZnak"/>
    <w:uiPriority w:val="99"/>
    <w:unhideWhenUsed/>
    <w:rsid w:val="000D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720"/>
  </w:style>
  <w:style w:type="paragraph" w:styleId="Tekstdymka">
    <w:name w:val="Balloon Text"/>
    <w:basedOn w:val="Normalny"/>
    <w:link w:val="TekstdymkaZnak"/>
    <w:uiPriority w:val="99"/>
    <w:semiHidden/>
    <w:unhideWhenUsed/>
    <w:rsid w:val="000D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0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7C4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C492D"/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customStyle="1" w:styleId="Default">
    <w:name w:val="Default"/>
    <w:rsid w:val="001B7A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grovet.pl" TargetMode="External"/><Relationship Id="rId2" Type="http://schemas.openxmlformats.org/officeDocument/2006/relationships/hyperlink" Target="http://www.agrov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agrovet</dc:creator>
  <cp:lastModifiedBy>Aksamit-Stachurska, Anna</cp:lastModifiedBy>
  <cp:revision>7</cp:revision>
  <cp:lastPrinted>2019-04-17T10:27:00Z</cp:lastPrinted>
  <dcterms:created xsi:type="dcterms:W3CDTF">2019-04-02T10:33:00Z</dcterms:created>
  <dcterms:modified xsi:type="dcterms:W3CDTF">2019-04-18T07:12:00Z</dcterms:modified>
</cp:coreProperties>
</file>